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A4DD" w14:textId="77777777" w:rsidR="0007083A" w:rsidRDefault="00400AC2" w:rsidP="00400AC2">
      <w:pPr>
        <w:pStyle w:val="Kop1"/>
      </w:pPr>
      <w:bookmarkStart w:id="0" w:name="_GoBack"/>
      <w:bookmarkEnd w:id="0"/>
      <w:r>
        <w:t>Opdracht kennismaking met SLB – er</w:t>
      </w:r>
    </w:p>
    <w:p w14:paraId="04F69C8A" w14:textId="77777777" w:rsidR="00400AC2" w:rsidRDefault="00400AC2" w:rsidP="00400A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Ieder apparaat heeft een gebruiksaanwijzing: een handleiding waarin staat beschreven hoe het apparaat in elkaar zit, hoe je het moet gebruiken</w:t>
      </w:r>
      <w:r w:rsidR="002F00CA">
        <w:rPr>
          <w:rFonts w:ascii="Arial" w:hAnsi="Arial" w:cs="Arial"/>
        </w:rPr>
        <w:t xml:space="preserve"> en wat je moet doen als het apparaat storing heeft. Jij bent natuurlijk geen apparaat </w:t>
      </w:r>
      <w:r w:rsidR="002F00CA" w:rsidRPr="002F00CA">
        <w:rPr>
          <w:rFonts w:ascii="Arial" w:hAnsi="Arial" w:cs="Arial"/>
        </w:rPr>
        <w:sym w:font="Wingdings" w:char="F04A"/>
      </w:r>
      <w:r w:rsidR="002F00CA">
        <w:rPr>
          <w:rFonts w:ascii="Arial" w:hAnsi="Arial" w:cs="Arial"/>
        </w:rPr>
        <w:t>, maar je hebt wél een gebruiksaanwijzing. Alleen.. die bestaat nog niet. De hoogste tijd om deze alsnog te maken!</w:t>
      </w:r>
    </w:p>
    <w:p w14:paraId="03DFFD21" w14:textId="77777777" w:rsidR="002F00CA" w:rsidRDefault="002F00CA" w:rsidP="00400AC2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0D17" w14:paraId="5A74FF8E" w14:textId="77777777" w:rsidTr="0081237D">
        <w:tc>
          <w:tcPr>
            <w:tcW w:w="3020" w:type="dxa"/>
          </w:tcPr>
          <w:p w14:paraId="42FE87CC" w14:textId="77777777" w:rsidR="004A7877" w:rsidRDefault="004A7877" w:rsidP="004A787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39AC686A" w14:textId="77777777" w:rsidR="004A7877" w:rsidRDefault="004A7877" w:rsidP="004A787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262E730A" w14:textId="77777777" w:rsidR="004A7877" w:rsidRDefault="004A7877" w:rsidP="004A787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5F0019E0" w14:textId="77777777" w:rsidR="004A7877" w:rsidRDefault="004A7877" w:rsidP="004A787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21ED9F03" w14:textId="77777777" w:rsidR="0081237D" w:rsidRDefault="00880EFB" w:rsidP="004A7877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4367A1A" wp14:editId="58F70059">
                  <wp:extent cx="853440" cy="853440"/>
                  <wp:effectExtent l="0" t="0" r="3810" b="3810"/>
                  <wp:docPr id="1" name="Afbeelding 1" descr="Man vrouw pictogram deurst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vrouw pictogram deurst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9FA80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0BD41F" w14:textId="77777777" w:rsidR="0081237D" w:rsidRPr="00880EFB" w:rsidRDefault="00880EFB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Beschrijving</w:t>
            </w:r>
          </w:p>
        </w:tc>
        <w:tc>
          <w:tcPr>
            <w:tcW w:w="3021" w:type="dxa"/>
          </w:tcPr>
          <w:p w14:paraId="18D57804" w14:textId="77777777" w:rsidR="0081237D" w:rsidRDefault="00880EFB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ben jij? Wat kunnen je docenten en studiegenoten van jouw verwachten?</w:t>
            </w:r>
          </w:p>
          <w:p w14:paraId="5069E142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08F37679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7F14BD18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59A74A50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01DABE00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3FB7BECC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071F65D1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5A91B4E7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22D5E1AE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  <w:p w14:paraId="023F88F0" w14:textId="77777777" w:rsidR="00880EFB" w:rsidRDefault="00880EFB" w:rsidP="00400AC2">
            <w:pPr>
              <w:pStyle w:val="Geenafstand"/>
              <w:rPr>
                <w:rFonts w:ascii="Arial" w:hAnsi="Arial" w:cs="Arial"/>
              </w:rPr>
            </w:pPr>
          </w:p>
        </w:tc>
      </w:tr>
      <w:tr w:rsidR="00CF0D17" w14:paraId="1E9BC662" w14:textId="77777777" w:rsidTr="0081237D">
        <w:tc>
          <w:tcPr>
            <w:tcW w:w="3020" w:type="dxa"/>
          </w:tcPr>
          <w:p w14:paraId="557CD669" w14:textId="77777777" w:rsidR="000D62C3" w:rsidRDefault="000D62C3" w:rsidP="000D62C3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313A533C" w14:textId="77777777" w:rsidR="000D62C3" w:rsidRDefault="000D62C3" w:rsidP="000D62C3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2597FD84" w14:textId="77777777" w:rsidR="000D62C3" w:rsidRDefault="000D62C3" w:rsidP="000D62C3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52E566D3" w14:textId="77777777" w:rsidR="0081237D" w:rsidRDefault="000D62C3" w:rsidP="000D62C3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6D54C6C" wp14:editId="0FE188E7">
                  <wp:extent cx="876300" cy="876300"/>
                  <wp:effectExtent l="0" t="0" r="0" b="0"/>
                  <wp:docPr id="4" name="Afbeelding 4" descr="5 Key Elements of Successful Clinical Documentation Sol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 Key Elements of Successful Clinical Documentation Sol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69D7F" w14:textId="77777777" w:rsidR="000D62C3" w:rsidRDefault="000D62C3" w:rsidP="000D62C3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23F4D9BF" w14:textId="77777777" w:rsidR="000D62C3" w:rsidRDefault="000D62C3" w:rsidP="000D62C3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352283E" w14:textId="77777777" w:rsidR="0081237D" w:rsidRPr="000D62C3" w:rsidRDefault="000D62C3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Installatie - instructies</w:t>
            </w:r>
          </w:p>
        </w:tc>
        <w:tc>
          <w:tcPr>
            <w:tcW w:w="3021" w:type="dxa"/>
          </w:tcPr>
          <w:p w14:paraId="01DE7A51" w14:textId="77777777" w:rsidR="0081237D" w:rsidRDefault="00A519CC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 jij belangrijk in jouw leven? Welke normen en waarden probeer je na te streven?</w:t>
            </w:r>
          </w:p>
          <w:p w14:paraId="4F0713D9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5D9152ED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2B274443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1C7282FA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701772FB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4EA2EFEF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5BDB7B44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0E14B892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4BF97CD9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3D37796F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  <w:p w14:paraId="143A60AF" w14:textId="77777777" w:rsidR="00A519CC" w:rsidRDefault="00A519CC" w:rsidP="00400AC2">
            <w:pPr>
              <w:pStyle w:val="Geenafstand"/>
              <w:rPr>
                <w:rFonts w:ascii="Arial" w:hAnsi="Arial" w:cs="Arial"/>
              </w:rPr>
            </w:pPr>
          </w:p>
        </w:tc>
      </w:tr>
      <w:tr w:rsidR="00CF0D17" w14:paraId="67872634" w14:textId="77777777" w:rsidTr="0081237D">
        <w:tc>
          <w:tcPr>
            <w:tcW w:w="3020" w:type="dxa"/>
          </w:tcPr>
          <w:p w14:paraId="591668E7" w14:textId="77777777" w:rsidR="004C254C" w:rsidRDefault="004C254C" w:rsidP="004C254C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4BC354D0" w14:textId="77777777" w:rsidR="004C254C" w:rsidRDefault="004C254C" w:rsidP="004C254C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1F9982CF" w14:textId="77777777" w:rsidR="004C254C" w:rsidRDefault="004C254C" w:rsidP="004C254C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5F3C1178" w14:textId="77777777" w:rsidR="00CF0D17" w:rsidRDefault="00CF0D17" w:rsidP="004C254C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1E77135E" w14:textId="77777777" w:rsidR="00CF0D17" w:rsidRDefault="00CF0D17" w:rsidP="004C254C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592ED0C4" w14:textId="77777777" w:rsidR="004C254C" w:rsidRDefault="00CF0D17" w:rsidP="004C254C">
            <w:pPr>
              <w:pStyle w:val="Geenafstand"/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B514C2C" wp14:editId="78E42E90">
                  <wp:extent cx="945334" cy="1080135"/>
                  <wp:effectExtent l="0" t="0" r="7620" b="0"/>
                  <wp:docPr id="9" name="Afbeelding 9" descr="Slot sticker kopen | Sign &amp; Styling 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lot sticker kopen | Sign &amp; Styling 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9737" cy="110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BE450" w14:textId="77777777" w:rsidR="0081237D" w:rsidRDefault="0081237D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0742CD99" w14:textId="77777777" w:rsidR="004C254C" w:rsidRDefault="004C254C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28D615DD" w14:textId="77777777" w:rsidR="004C254C" w:rsidRDefault="004C254C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38118A5D" w14:textId="77777777" w:rsidR="004B22D7" w:rsidRDefault="004B22D7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13F5EBC7" w14:textId="77777777" w:rsidR="004B22D7" w:rsidRDefault="004B22D7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5C62EA89" w14:textId="77777777" w:rsidR="004B22D7" w:rsidRDefault="004B22D7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59CC8147" w14:textId="77777777" w:rsidR="004B22D7" w:rsidRDefault="004B22D7" w:rsidP="004C254C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5887622" w14:textId="77777777" w:rsidR="0081237D" w:rsidRPr="004C254C" w:rsidRDefault="004C254C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Veiligheidsinstructies</w:t>
            </w:r>
          </w:p>
        </w:tc>
        <w:tc>
          <w:tcPr>
            <w:tcW w:w="3021" w:type="dxa"/>
          </w:tcPr>
          <w:p w14:paraId="2F28BB10" w14:textId="77777777" w:rsidR="0081237D" w:rsidRDefault="004C254C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moeten anderen zeker niet bij jouw doen? Wat gebeurt er als er iets mis gaat?</w:t>
            </w:r>
          </w:p>
          <w:p w14:paraId="489D1DF1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4E928B2E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66F23B60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75DCBFA4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30B0FAC1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1090817A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12C3E41D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0012E842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  <w:p w14:paraId="7064D689" w14:textId="77777777" w:rsidR="004C4320" w:rsidRDefault="004C4320" w:rsidP="00400AC2">
            <w:pPr>
              <w:pStyle w:val="Geenafstand"/>
              <w:rPr>
                <w:rFonts w:ascii="Arial" w:hAnsi="Arial" w:cs="Arial"/>
              </w:rPr>
            </w:pPr>
          </w:p>
        </w:tc>
      </w:tr>
      <w:tr w:rsidR="00CF0D17" w14:paraId="7CB1B809" w14:textId="77777777" w:rsidTr="0081237D">
        <w:tc>
          <w:tcPr>
            <w:tcW w:w="3020" w:type="dxa"/>
          </w:tcPr>
          <w:p w14:paraId="46D177AD" w14:textId="77777777" w:rsidR="004B22D7" w:rsidRDefault="004B22D7" w:rsidP="004B22D7">
            <w:pPr>
              <w:pStyle w:val="Geenafstand"/>
              <w:rPr>
                <w:rFonts w:ascii="Arial" w:hAnsi="Arial" w:cs="Arial"/>
                <w:noProof/>
                <w:lang w:eastAsia="nl-NL"/>
              </w:rPr>
            </w:pPr>
          </w:p>
          <w:p w14:paraId="6CE8F911" w14:textId="77777777" w:rsidR="004B22D7" w:rsidRDefault="004B22D7" w:rsidP="004B22D7">
            <w:pPr>
              <w:pStyle w:val="Geenafstand"/>
              <w:jc w:val="center"/>
              <w:rPr>
                <w:rFonts w:ascii="Arial" w:hAnsi="Arial" w:cs="Arial"/>
                <w:noProof/>
                <w:lang w:eastAsia="nl-NL"/>
              </w:rPr>
            </w:pPr>
          </w:p>
          <w:p w14:paraId="40A7FD7B" w14:textId="77777777" w:rsidR="0081237D" w:rsidRDefault="004B22D7" w:rsidP="004B22D7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759FA8E6" wp14:editId="091F80BC">
                  <wp:extent cx="1005840" cy="1005840"/>
                  <wp:effectExtent l="0" t="0" r="3810" b="3810"/>
                  <wp:docPr id="7" name="Afbeelding 7" descr="C:\Users\lgm\AppData\Local\Microsoft\Windows\INetCache\Content.MSO\15C64D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gm\AppData\Local\Microsoft\Windows\INetCache\Content.MSO\15C64D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43EB7" w14:textId="77777777" w:rsidR="004B22D7" w:rsidRDefault="004B22D7" w:rsidP="004B22D7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28D69C98" w14:textId="77777777" w:rsidR="004B22D7" w:rsidRDefault="004B22D7" w:rsidP="004B22D7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C4229D7" w14:textId="77777777" w:rsidR="0081237D" w:rsidRPr="004B22D7" w:rsidRDefault="004B22D7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Bijzondere functies</w:t>
            </w:r>
          </w:p>
        </w:tc>
        <w:tc>
          <w:tcPr>
            <w:tcW w:w="3021" w:type="dxa"/>
          </w:tcPr>
          <w:p w14:paraId="214C06E8" w14:textId="77777777" w:rsidR="0081237D" w:rsidRDefault="004B22D7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ben jij bijzonder goed in? Op welke manier ben jij voor anderen waardevol?</w:t>
            </w:r>
          </w:p>
        </w:tc>
      </w:tr>
      <w:tr w:rsidR="00CF0D17" w14:paraId="6A4605AA" w14:textId="77777777" w:rsidTr="0081237D">
        <w:tc>
          <w:tcPr>
            <w:tcW w:w="3020" w:type="dxa"/>
          </w:tcPr>
          <w:p w14:paraId="48EE3598" w14:textId="77777777" w:rsidR="00FB1D86" w:rsidRDefault="00FB1D86" w:rsidP="00FB1D86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758AD9AA" w14:textId="77777777" w:rsidR="00FB1D86" w:rsidRDefault="00FB1D86" w:rsidP="00FB1D86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6ACD399A" w14:textId="77777777" w:rsidR="00FB1D86" w:rsidRDefault="00FB1D86" w:rsidP="00FB1D86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5E27CA0C" w14:textId="77777777" w:rsidR="0081237D" w:rsidRDefault="00FB1D86" w:rsidP="00FB1D86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89A6578" wp14:editId="763376C5">
                  <wp:extent cx="1409700" cy="1409700"/>
                  <wp:effectExtent l="0" t="0" r="0" b="0"/>
                  <wp:docPr id="8" name="Afbeelding 8" descr="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77F0700" w14:textId="77777777" w:rsidR="0081237D" w:rsidRPr="00FB1D86" w:rsidRDefault="00FB1D86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Onderhoud</w:t>
            </w:r>
          </w:p>
        </w:tc>
        <w:tc>
          <w:tcPr>
            <w:tcW w:w="3021" w:type="dxa"/>
          </w:tcPr>
          <w:p w14:paraId="1F3C6045" w14:textId="77777777" w:rsidR="0081237D" w:rsidRDefault="00FB1D86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heb jij nodig om ‘opgeladen’ te blijven?</w:t>
            </w:r>
          </w:p>
        </w:tc>
      </w:tr>
      <w:tr w:rsidR="00CF0D17" w14:paraId="430E1585" w14:textId="77777777" w:rsidTr="0081237D">
        <w:tc>
          <w:tcPr>
            <w:tcW w:w="3020" w:type="dxa"/>
          </w:tcPr>
          <w:p w14:paraId="1B54395B" w14:textId="77777777" w:rsidR="0081237D" w:rsidRDefault="0081237D" w:rsidP="00400AC2">
            <w:pPr>
              <w:pStyle w:val="Geenafstand"/>
              <w:rPr>
                <w:rFonts w:ascii="Arial" w:hAnsi="Arial" w:cs="Arial"/>
              </w:rPr>
            </w:pPr>
          </w:p>
          <w:p w14:paraId="09290F6F" w14:textId="77777777" w:rsidR="00FB1D86" w:rsidRDefault="00FB1D86" w:rsidP="00400AC2">
            <w:pPr>
              <w:pStyle w:val="Geenafstand"/>
              <w:rPr>
                <w:rFonts w:ascii="Arial" w:hAnsi="Arial" w:cs="Arial"/>
              </w:rPr>
            </w:pPr>
          </w:p>
          <w:p w14:paraId="0741D1B8" w14:textId="77777777" w:rsidR="00FB1D86" w:rsidRDefault="00FB1D86" w:rsidP="00400AC2">
            <w:pPr>
              <w:pStyle w:val="Geenafstand"/>
              <w:rPr>
                <w:rFonts w:ascii="Arial" w:hAnsi="Arial" w:cs="Arial"/>
              </w:rPr>
            </w:pPr>
          </w:p>
          <w:p w14:paraId="031742C2" w14:textId="77777777" w:rsidR="00CF0D17" w:rsidRDefault="00CF0D17" w:rsidP="00CF0D1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2E68C7D2" w14:textId="77777777" w:rsidR="00CF0D17" w:rsidRDefault="00CF0D17" w:rsidP="00CF0D17">
            <w:pPr>
              <w:pStyle w:val="Geenafstand"/>
              <w:jc w:val="center"/>
              <w:rPr>
                <w:noProof/>
                <w:lang w:eastAsia="nl-NL"/>
              </w:rPr>
            </w:pPr>
          </w:p>
          <w:p w14:paraId="04C697BD" w14:textId="77777777" w:rsidR="00FB1D86" w:rsidRDefault="00CF0D17" w:rsidP="00CF0D17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F605D07" wp14:editId="1EDD99F4">
                  <wp:extent cx="891540" cy="891540"/>
                  <wp:effectExtent l="0" t="0" r="3810" b="3810"/>
                  <wp:docPr id="6" name="Afbeelding 6" descr="Gevaarsbord A51: Gevaar - PLASTICOR-IN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evaarsbord A51: Gevaar - PLASTICOR-IN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7ECF9" w14:textId="77777777" w:rsidR="00FB1D86" w:rsidRDefault="00FB1D86" w:rsidP="00400AC2">
            <w:pPr>
              <w:pStyle w:val="Geenafstand"/>
              <w:rPr>
                <w:rFonts w:ascii="Arial" w:hAnsi="Arial" w:cs="Arial"/>
              </w:rPr>
            </w:pPr>
          </w:p>
          <w:p w14:paraId="180AF8F5" w14:textId="77777777" w:rsidR="00FB1D86" w:rsidRDefault="00FB1D86" w:rsidP="00400AC2">
            <w:pPr>
              <w:pStyle w:val="Geenafstand"/>
              <w:rPr>
                <w:rFonts w:ascii="Arial" w:hAnsi="Arial" w:cs="Arial"/>
              </w:rPr>
            </w:pPr>
          </w:p>
          <w:p w14:paraId="77FD8313" w14:textId="77777777" w:rsidR="00FB1D86" w:rsidRDefault="00FB1D86" w:rsidP="00400AC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39A7952" w14:textId="77777777" w:rsidR="0081237D" w:rsidRPr="00CF0D17" w:rsidRDefault="00CF0D17" w:rsidP="00400AC2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te doen bij storingen?</w:t>
            </w:r>
          </w:p>
        </w:tc>
        <w:tc>
          <w:tcPr>
            <w:tcW w:w="3021" w:type="dxa"/>
          </w:tcPr>
          <w:p w14:paraId="682D1DB9" w14:textId="77777777" w:rsidR="0081237D" w:rsidRDefault="00CF0D17" w:rsidP="00400A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kent jou het beste? Wat is de beste manier om jouw te helpen tijdens een baaldag? Hoe doe je dat zelf?</w:t>
            </w:r>
          </w:p>
          <w:p w14:paraId="25DA215E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3C3EE0DA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5344CC88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1167663C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46C9C3B1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45654A79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59E6D062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06D523EF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39D0439E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05BEDC4B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0615DF33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  <w:p w14:paraId="1020529D" w14:textId="77777777" w:rsidR="00CF0D17" w:rsidRDefault="00CF0D17" w:rsidP="00400AC2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0E5C69E8" w14:textId="77777777" w:rsidR="002F00CA" w:rsidRPr="00400AC2" w:rsidRDefault="002F00CA" w:rsidP="00400AC2">
      <w:pPr>
        <w:pStyle w:val="Geenafstand"/>
        <w:rPr>
          <w:rFonts w:ascii="Arial" w:hAnsi="Arial" w:cs="Arial"/>
        </w:rPr>
      </w:pPr>
    </w:p>
    <w:sectPr w:rsidR="002F00CA" w:rsidRPr="0040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2"/>
    <w:rsid w:val="000D62C3"/>
    <w:rsid w:val="002F00CA"/>
    <w:rsid w:val="00400AC2"/>
    <w:rsid w:val="004A7877"/>
    <w:rsid w:val="004B22D7"/>
    <w:rsid w:val="004C254C"/>
    <w:rsid w:val="004C4320"/>
    <w:rsid w:val="0081237D"/>
    <w:rsid w:val="008741A4"/>
    <w:rsid w:val="00880EFB"/>
    <w:rsid w:val="00A519CC"/>
    <w:rsid w:val="00C16888"/>
    <w:rsid w:val="00CF0D17"/>
    <w:rsid w:val="00D84F93"/>
    <w:rsid w:val="00E1228F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4E17"/>
  <w15:chartTrackingRefBased/>
  <w15:docId w15:val="{4D30899F-5B6B-40E2-B264-3F93B68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0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0AC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00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1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aa8c48b-5f73-4068-bac6-831706ff2add" xsi:nil="true"/>
    <Owner xmlns="baa8c48b-5f73-4068-bac6-831706ff2add">
      <UserInfo>
        <DisplayName/>
        <AccountId xsi:nil="true"/>
        <AccountType/>
      </UserInfo>
    </Owner>
    <AppVersion xmlns="baa8c48b-5f73-4068-bac6-831706ff2add" xsi:nil="true"/>
    <Invited_Teachers xmlns="baa8c48b-5f73-4068-bac6-831706ff2add" xsi:nil="true"/>
    <IsNotebookLocked xmlns="baa8c48b-5f73-4068-bac6-831706ff2add" xsi:nil="true"/>
    <NotebookType xmlns="baa8c48b-5f73-4068-bac6-831706ff2add" xsi:nil="true"/>
    <FolderType xmlns="baa8c48b-5f73-4068-bac6-831706ff2add" xsi:nil="true"/>
    <Teachers xmlns="baa8c48b-5f73-4068-bac6-831706ff2add">
      <UserInfo>
        <DisplayName/>
        <AccountId xsi:nil="true"/>
        <AccountType/>
      </UserInfo>
    </Teachers>
    <Students xmlns="baa8c48b-5f73-4068-bac6-831706ff2add">
      <UserInfo>
        <DisplayName/>
        <AccountId xsi:nil="true"/>
        <AccountType/>
      </UserInfo>
    </Students>
    <Student_Groups xmlns="baa8c48b-5f73-4068-bac6-831706ff2add">
      <UserInfo>
        <DisplayName/>
        <AccountId xsi:nil="true"/>
        <AccountType/>
      </UserInfo>
    </Student_Groups>
    <Is_Collaboration_Space_Locked xmlns="baa8c48b-5f73-4068-bac6-831706ff2add" xsi:nil="true"/>
    <Invited_Students xmlns="baa8c48b-5f73-4068-bac6-831706ff2add" xsi:nil="true"/>
    <CultureName xmlns="baa8c48b-5f73-4068-bac6-831706ff2add" xsi:nil="true"/>
    <Self_Registration_Enabled xmlns="baa8c48b-5f73-4068-bac6-831706ff2add" xsi:nil="true"/>
    <Has_Teacher_Only_SectionGroup xmlns="baa8c48b-5f73-4068-bac6-831706ff2add" xsi:nil="true"/>
    <DefaultSectionNames xmlns="baa8c48b-5f73-4068-bac6-831706ff2add" xsi:nil="true"/>
    <Templates xmlns="baa8c48b-5f73-4068-bac6-831706ff2a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30" ma:contentTypeDescription="Create a new document." ma:contentTypeScope="" ma:versionID="56e3e643367100c158a593eb1c7ec4c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84defe4bc62c3d1f8b1e20ec6fc15d3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4006E-16F6-46D5-8117-29A65B381AAD}">
  <ds:schemaRefs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E55937-F340-4C40-822D-AC079552E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F18A3-19CD-4459-8956-17A845AE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Hanane El Khetabi</cp:lastModifiedBy>
  <cp:revision>2</cp:revision>
  <dcterms:created xsi:type="dcterms:W3CDTF">2021-04-23T11:14:00Z</dcterms:created>
  <dcterms:modified xsi:type="dcterms:W3CDTF">2021-04-23T11:14:00Z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