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76EF" w14:textId="49590E95" w:rsidR="008E4A43" w:rsidRDefault="004E5B6C" w:rsidP="008E4A43">
      <w:pPr>
        <w:pStyle w:val="Aanhef"/>
        <w:rPr>
          <w:sz w:val="20"/>
          <w:szCs w:val="20"/>
        </w:rPr>
      </w:pPr>
      <w:r w:rsidRPr="007C0F86">
        <w:rPr>
          <w:rFonts w:asciiTheme="majorHAnsi" w:hAnsiTheme="majorHAnsi" w:cstheme="majorHAnsi"/>
          <w:noProof/>
          <w:sz w:val="72"/>
          <w:szCs w:val="72"/>
          <w:lang w:eastAsia="nl-NL"/>
        </w:rPr>
        <w:drawing>
          <wp:anchor distT="0" distB="0" distL="114300" distR="114300" simplePos="0" relativeHeight="251665408" behindDoc="1" locked="0" layoutInCell="1" allowOverlap="1" wp14:anchorId="3414B76D" wp14:editId="45335A0F">
            <wp:simplePos x="0" y="0"/>
            <wp:positionH relativeFrom="margin">
              <wp:posOffset>-823595</wp:posOffset>
            </wp:positionH>
            <wp:positionV relativeFrom="paragraph">
              <wp:posOffset>-766445</wp:posOffset>
            </wp:positionV>
            <wp:extent cx="8398510" cy="1590675"/>
            <wp:effectExtent l="0" t="0" r="254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98510" cy="15906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72CB7D1" w14:textId="2C368918" w:rsidR="004E5B6C" w:rsidRDefault="004E5B6C" w:rsidP="004E5B6C">
      <w:pPr>
        <w:spacing w:after="160"/>
        <w:rPr>
          <w:rFonts w:eastAsiaTheme="minorHAnsi"/>
          <w:sz w:val="20"/>
          <w:szCs w:val="20"/>
          <w:u w:val="single"/>
        </w:rPr>
      </w:pPr>
    </w:p>
    <w:p w14:paraId="43362A5F" w14:textId="3C09E5B5" w:rsidR="00BA2808" w:rsidRDefault="00BA2808" w:rsidP="004E5B6C">
      <w:pPr>
        <w:spacing w:after="160"/>
        <w:rPr>
          <w:rFonts w:eastAsiaTheme="minorHAnsi"/>
          <w:sz w:val="20"/>
          <w:szCs w:val="20"/>
          <w:u w:val="single"/>
        </w:rPr>
      </w:pPr>
    </w:p>
    <w:p w14:paraId="62BE2280" w14:textId="53DD60F0" w:rsidR="00BA2808" w:rsidRDefault="00BA2808" w:rsidP="004E5B6C">
      <w:pPr>
        <w:spacing w:after="160"/>
        <w:rPr>
          <w:rFonts w:eastAsiaTheme="minorHAnsi"/>
          <w:sz w:val="20"/>
          <w:szCs w:val="20"/>
          <w:u w:val="single"/>
        </w:rPr>
      </w:pPr>
    </w:p>
    <w:p w14:paraId="77B6E790" w14:textId="2BB34D1F" w:rsidR="00923A06" w:rsidRPr="00967CFC" w:rsidRDefault="00923A06" w:rsidP="00923A06">
      <w:pPr>
        <w:spacing w:after="160" w:line="259" w:lineRule="auto"/>
        <w:rPr>
          <w:rFonts w:ascii="Arial" w:eastAsiaTheme="minorHAnsi" w:hAnsi="Arial" w:cs="Arial"/>
          <w:sz w:val="20"/>
          <w:szCs w:val="20"/>
        </w:rPr>
      </w:pPr>
      <w:r w:rsidRPr="00967CFC">
        <w:rPr>
          <w:rFonts w:ascii="Arial" w:eastAsiaTheme="minorHAnsi" w:hAnsi="Arial" w:cs="Arial"/>
          <w:sz w:val="20"/>
          <w:szCs w:val="20"/>
        </w:rPr>
        <w:t xml:space="preserve">Vanwege </w:t>
      </w:r>
      <w:r w:rsidR="00B652EF">
        <w:rPr>
          <w:rFonts w:ascii="Arial" w:eastAsiaTheme="minorHAnsi" w:hAnsi="Arial" w:cs="Arial"/>
          <w:sz w:val="20"/>
          <w:szCs w:val="20"/>
        </w:rPr>
        <w:t>COVID-19 zullen er online lessen z</w:t>
      </w:r>
      <w:r w:rsidRPr="00967CFC">
        <w:rPr>
          <w:rFonts w:ascii="Arial" w:eastAsiaTheme="minorHAnsi" w:hAnsi="Arial" w:cs="Arial"/>
          <w:sz w:val="20"/>
          <w:szCs w:val="20"/>
        </w:rPr>
        <w:t xml:space="preserve">ijn en gedeeltelijk fysiek. Daarnaast kun je als student ook de lessen meevolgen </w:t>
      </w:r>
      <w:r w:rsidR="00DF51A6" w:rsidRPr="00967CFC">
        <w:rPr>
          <w:rFonts w:ascii="Arial" w:eastAsiaTheme="minorHAnsi" w:hAnsi="Arial" w:cs="Arial"/>
          <w:sz w:val="20"/>
          <w:szCs w:val="20"/>
        </w:rPr>
        <w:t xml:space="preserve">vanaf huis </w:t>
      </w:r>
      <w:r w:rsidRPr="00967CFC">
        <w:rPr>
          <w:rFonts w:ascii="Arial" w:eastAsiaTheme="minorHAnsi" w:hAnsi="Arial" w:cs="Arial"/>
          <w:sz w:val="20"/>
          <w:szCs w:val="20"/>
        </w:rPr>
        <w:t xml:space="preserve">op het moment dat je in quarantaine bent en niet te ziek bent. Je studieloopbaanbegeleider zal jou hierover informeren als de situatie zich voordoet. </w:t>
      </w:r>
    </w:p>
    <w:p w14:paraId="3EDE874F" w14:textId="33326445" w:rsidR="00923A06" w:rsidRPr="00967CFC" w:rsidRDefault="00923A06" w:rsidP="00923A06">
      <w:pPr>
        <w:spacing w:after="160" w:line="259" w:lineRule="auto"/>
        <w:rPr>
          <w:rFonts w:ascii="Arial" w:eastAsiaTheme="minorHAnsi" w:hAnsi="Arial" w:cs="Arial"/>
          <w:sz w:val="20"/>
          <w:szCs w:val="20"/>
        </w:rPr>
      </w:pPr>
      <w:r w:rsidRPr="00967CFC">
        <w:rPr>
          <w:rFonts w:ascii="Arial" w:eastAsiaTheme="minorHAnsi" w:hAnsi="Arial" w:cs="Arial"/>
          <w:sz w:val="20"/>
          <w:szCs w:val="20"/>
        </w:rPr>
        <w:t>Teams is tijdens online lessen het digitale klaslokaal. Om de lessen in Teams op een</w:t>
      </w:r>
      <w:r w:rsidR="00F72A43">
        <w:rPr>
          <w:rFonts w:ascii="Arial" w:eastAsiaTheme="minorHAnsi" w:hAnsi="Arial" w:cs="Arial"/>
          <w:sz w:val="20"/>
          <w:szCs w:val="20"/>
        </w:rPr>
        <w:t xml:space="preserve"> goede manier te laten verlopen, maken wij samen de volgende afspraken:</w:t>
      </w:r>
    </w:p>
    <w:p w14:paraId="79F9AF3F" w14:textId="4FB704BE" w:rsidR="00923A06" w:rsidRPr="00967CFC" w:rsidRDefault="00923A06" w:rsidP="00923A06">
      <w:pPr>
        <w:numPr>
          <w:ilvl w:val="0"/>
          <w:numId w:val="1"/>
        </w:numPr>
        <w:spacing w:after="160" w:line="259" w:lineRule="auto"/>
        <w:contextualSpacing/>
        <w:rPr>
          <w:rFonts w:ascii="Arial" w:eastAsiaTheme="minorHAnsi" w:hAnsi="Arial" w:cs="Arial"/>
          <w:sz w:val="20"/>
          <w:szCs w:val="20"/>
        </w:rPr>
      </w:pPr>
      <w:r w:rsidRPr="00967CFC">
        <w:rPr>
          <w:rFonts w:ascii="Arial" w:eastAsiaTheme="minorHAnsi" w:hAnsi="Arial" w:cs="Arial"/>
          <w:sz w:val="20"/>
          <w:szCs w:val="20"/>
        </w:rPr>
        <w:t xml:space="preserve">Je camera </w:t>
      </w:r>
      <w:r w:rsidR="00F72A43">
        <w:rPr>
          <w:rFonts w:ascii="Arial" w:eastAsiaTheme="minorHAnsi" w:hAnsi="Arial" w:cs="Arial"/>
          <w:sz w:val="20"/>
          <w:szCs w:val="20"/>
        </w:rPr>
        <w:t xml:space="preserve">staat </w:t>
      </w:r>
      <w:r w:rsidRPr="00967CFC">
        <w:rPr>
          <w:rFonts w:ascii="Arial" w:eastAsiaTheme="minorHAnsi" w:hAnsi="Arial" w:cs="Arial"/>
          <w:b/>
          <w:sz w:val="20"/>
          <w:szCs w:val="20"/>
        </w:rPr>
        <w:t>aan</w:t>
      </w:r>
      <w:r w:rsidRPr="00967CFC">
        <w:rPr>
          <w:rFonts w:ascii="Arial" w:eastAsiaTheme="minorHAnsi" w:hAnsi="Arial" w:cs="Arial"/>
          <w:sz w:val="20"/>
          <w:szCs w:val="20"/>
        </w:rPr>
        <w:t>; dit is voor zowel studenten als docenten erg prettig. Docenten kunnen dan namelijk ook zien of je iets niet begrijpt en of de uitleg helder is. Ook voor jezelf geldt dat je meer actief betrokken blijft bij de lessen als de camera aanstaat.</w:t>
      </w:r>
    </w:p>
    <w:p w14:paraId="7AC50403" w14:textId="35CE22A8" w:rsidR="00923A06" w:rsidRPr="00967CFC" w:rsidRDefault="00923A06" w:rsidP="00923A06">
      <w:pPr>
        <w:numPr>
          <w:ilvl w:val="0"/>
          <w:numId w:val="1"/>
        </w:numPr>
        <w:spacing w:after="160" w:line="259" w:lineRule="auto"/>
        <w:contextualSpacing/>
        <w:rPr>
          <w:rFonts w:ascii="Arial" w:eastAsiaTheme="minorHAnsi" w:hAnsi="Arial" w:cs="Arial"/>
          <w:sz w:val="20"/>
          <w:szCs w:val="20"/>
        </w:rPr>
      </w:pPr>
      <w:r w:rsidRPr="00967CFC">
        <w:rPr>
          <w:rFonts w:ascii="Arial" w:eastAsiaTheme="minorHAnsi" w:hAnsi="Arial" w:cs="Arial"/>
          <w:sz w:val="20"/>
          <w:szCs w:val="20"/>
        </w:rPr>
        <w:t>Zorg voor een goede studiehouding; dit betekent onder meer dat je aangekleed bent</w:t>
      </w:r>
      <w:r w:rsidR="003E5FB5" w:rsidRPr="00967CFC">
        <w:rPr>
          <w:rFonts w:ascii="Arial" w:eastAsiaTheme="minorHAnsi" w:hAnsi="Arial" w:cs="Arial"/>
          <w:sz w:val="20"/>
          <w:szCs w:val="20"/>
        </w:rPr>
        <w:t>,</w:t>
      </w:r>
      <w:r w:rsidRPr="00967CFC">
        <w:rPr>
          <w:rFonts w:ascii="Arial" w:eastAsiaTheme="minorHAnsi" w:hAnsi="Arial" w:cs="Arial"/>
          <w:sz w:val="20"/>
          <w:szCs w:val="20"/>
        </w:rPr>
        <w:t xml:space="preserve"> aan een tafel/ bureau zit</w:t>
      </w:r>
      <w:r w:rsidR="003E5FB5" w:rsidRPr="00967CFC">
        <w:rPr>
          <w:rFonts w:ascii="Arial" w:eastAsiaTheme="minorHAnsi" w:hAnsi="Arial" w:cs="Arial"/>
          <w:sz w:val="20"/>
          <w:szCs w:val="20"/>
        </w:rPr>
        <w:t xml:space="preserve"> en in een rustige omgeving zit</w:t>
      </w:r>
      <w:r w:rsidRPr="00967CFC">
        <w:rPr>
          <w:rFonts w:ascii="Arial" w:eastAsiaTheme="minorHAnsi" w:hAnsi="Arial" w:cs="Arial"/>
          <w:sz w:val="20"/>
          <w:szCs w:val="20"/>
        </w:rPr>
        <w:t xml:space="preserve">. En dat je zorgt dat je pen en papier naast je hebt voor als je iets moet opschrijven. </w:t>
      </w:r>
    </w:p>
    <w:p w14:paraId="7337D84E" w14:textId="2431A067" w:rsidR="00923A06" w:rsidRPr="00967CFC" w:rsidRDefault="00967CFC" w:rsidP="00923A06">
      <w:pPr>
        <w:numPr>
          <w:ilvl w:val="0"/>
          <w:numId w:val="1"/>
        </w:numPr>
        <w:spacing w:after="160" w:line="259" w:lineRule="auto"/>
        <w:contextualSpacing/>
        <w:rPr>
          <w:rFonts w:ascii="Arial" w:eastAsiaTheme="minorHAnsi" w:hAnsi="Arial" w:cs="Arial"/>
          <w:sz w:val="20"/>
          <w:szCs w:val="20"/>
        </w:rPr>
      </w:pPr>
      <w:r w:rsidRPr="00967CFC">
        <w:rPr>
          <w:rFonts w:ascii="Arial" w:eastAsiaTheme="minorHAnsi" w:hAnsi="Arial" w:cs="Arial"/>
          <w:sz w:val="20"/>
          <w:szCs w:val="20"/>
        </w:rPr>
        <w:t xml:space="preserve">Je microfoon </w:t>
      </w:r>
      <w:r w:rsidR="00F72A43">
        <w:rPr>
          <w:rFonts w:ascii="Arial" w:eastAsiaTheme="minorHAnsi" w:hAnsi="Arial" w:cs="Arial"/>
          <w:sz w:val="20"/>
          <w:szCs w:val="20"/>
        </w:rPr>
        <w:t>staat uit</w:t>
      </w:r>
      <w:r w:rsidRPr="00967CFC">
        <w:rPr>
          <w:rFonts w:ascii="Arial" w:eastAsiaTheme="minorHAnsi" w:hAnsi="Arial" w:cs="Arial"/>
          <w:sz w:val="20"/>
          <w:szCs w:val="20"/>
        </w:rPr>
        <w:t>, totdat je de beurt krijgt.</w:t>
      </w:r>
    </w:p>
    <w:p w14:paraId="407213DC" w14:textId="358B4CD1" w:rsidR="00923A06" w:rsidRPr="00967CFC" w:rsidRDefault="00923A06" w:rsidP="00923A06">
      <w:pPr>
        <w:numPr>
          <w:ilvl w:val="0"/>
          <w:numId w:val="1"/>
        </w:numPr>
        <w:spacing w:after="160" w:line="259" w:lineRule="auto"/>
        <w:contextualSpacing/>
        <w:rPr>
          <w:rFonts w:ascii="Arial" w:eastAsiaTheme="minorHAnsi" w:hAnsi="Arial" w:cs="Arial"/>
          <w:sz w:val="20"/>
          <w:szCs w:val="20"/>
        </w:rPr>
      </w:pPr>
      <w:r w:rsidRPr="00967CFC">
        <w:rPr>
          <w:rFonts w:ascii="Arial" w:eastAsiaTheme="minorHAnsi" w:hAnsi="Arial" w:cs="Arial"/>
          <w:sz w:val="20"/>
          <w:szCs w:val="20"/>
        </w:rPr>
        <w:t>Heb je een vraag, dan laat je dit weten via de chat of door ‘je hand op te steken’ in Teams.</w:t>
      </w:r>
    </w:p>
    <w:p w14:paraId="7370AB92" w14:textId="43CC3BBE" w:rsidR="00923A06" w:rsidRPr="00967CFC" w:rsidRDefault="00F72A43" w:rsidP="00923A06">
      <w:pPr>
        <w:numPr>
          <w:ilvl w:val="0"/>
          <w:numId w:val="1"/>
        </w:numPr>
        <w:spacing w:after="160" w:line="259" w:lineRule="auto"/>
        <w:contextualSpacing/>
        <w:rPr>
          <w:rFonts w:ascii="Arial" w:eastAsiaTheme="minorHAnsi" w:hAnsi="Arial" w:cs="Arial"/>
          <w:sz w:val="20"/>
          <w:szCs w:val="20"/>
        </w:rPr>
      </w:pPr>
      <w:r>
        <w:rPr>
          <w:rFonts w:ascii="Arial" w:eastAsiaTheme="minorHAnsi" w:hAnsi="Arial" w:cs="Arial"/>
          <w:sz w:val="20"/>
          <w:szCs w:val="20"/>
        </w:rPr>
        <w:t xml:space="preserve">Wij gaan </w:t>
      </w:r>
      <w:r w:rsidR="00923A06" w:rsidRPr="00967CFC">
        <w:rPr>
          <w:rFonts w:ascii="Arial" w:eastAsiaTheme="minorHAnsi" w:hAnsi="Arial" w:cs="Arial"/>
          <w:sz w:val="20"/>
          <w:szCs w:val="20"/>
        </w:rPr>
        <w:t>respectvol met elkaar om; ook als mensen er een andere mening op na houden.</w:t>
      </w:r>
    </w:p>
    <w:p w14:paraId="236A8915" w14:textId="516AA1C9" w:rsidR="00923A06" w:rsidRPr="00967CFC" w:rsidRDefault="00923A06" w:rsidP="00923A06">
      <w:pPr>
        <w:numPr>
          <w:ilvl w:val="0"/>
          <w:numId w:val="1"/>
        </w:numPr>
        <w:spacing w:after="160" w:line="259" w:lineRule="auto"/>
        <w:contextualSpacing/>
        <w:rPr>
          <w:rFonts w:ascii="Arial" w:eastAsiaTheme="minorHAnsi" w:hAnsi="Arial" w:cs="Arial"/>
          <w:sz w:val="20"/>
          <w:szCs w:val="20"/>
        </w:rPr>
      </w:pPr>
      <w:r w:rsidRPr="00967CFC">
        <w:rPr>
          <w:rFonts w:ascii="Arial" w:eastAsiaTheme="minorHAnsi" w:hAnsi="Arial" w:cs="Arial"/>
          <w:sz w:val="20"/>
          <w:szCs w:val="20"/>
        </w:rPr>
        <w:t xml:space="preserve">Op tijd inlogt voor de online lessen. Ook bij de online lessen word je aanwezigheid geregistreerd. </w:t>
      </w:r>
    </w:p>
    <w:p w14:paraId="02CD7809" w14:textId="3D3C4866" w:rsidR="00967CFC" w:rsidRPr="00967CFC" w:rsidRDefault="00967CFC" w:rsidP="00CF41DF">
      <w:pPr>
        <w:numPr>
          <w:ilvl w:val="0"/>
          <w:numId w:val="1"/>
        </w:numPr>
        <w:spacing w:before="100" w:beforeAutospacing="1" w:after="160" w:afterAutospacing="1" w:line="259" w:lineRule="auto"/>
        <w:contextualSpacing/>
        <w:rPr>
          <w:rFonts w:ascii="Arial" w:eastAsiaTheme="minorHAnsi" w:hAnsi="Arial" w:cs="Arial"/>
          <w:sz w:val="20"/>
          <w:szCs w:val="20"/>
        </w:rPr>
      </w:pPr>
      <w:r w:rsidRPr="00967CFC">
        <w:rPr>
          <w:rFonts w:ascii="Arial" w:eastAsia="Times New Roman" w:hAnsi="Arial" w:cs="Arial"/>
          <w:color w:val="000000"/>
          <w:sz w:val="20"/>
          <w:szCs w:val="20"/>
        </w:rPr>
        <w:t xml:space="preserve">Wij houden rekening met elkaars privacy i.v.m. AVG privacywet (dit houdt in </w:t>
      </w:r>
      <w:r w:rsidR="00F72A43">
        <w:rPr>
          <w:rFonts w:ascii="Arial" w:eastAsia="Times New Roman" w:hAnsi="Arial" w:cs="Arial"/>
          <w:color w:val="000000"/>
          <w:sz w:val="20"/>
          <w:szCs w:val="20"/>
        </w:rPr>
        <w:t>dat wij geen opnames van elkaar maken</w:t>
      </w:r>
      <w:r w:rsidRPr="00967CFC">
        <w:rPr>
          <w:rFonts w:ascii="Arial" w:eastAsia="Times New Roman" w:hAnsi="Arial" w:cs="Arial"/>
          <w:color w:val="000000"/>
          <w:sz w:val="20"/>
          <w:szCs w:val="20"/>
        </w:rPr>
        <w:t>)</w:t>
      </w:r>
      <w:r w:rsidRPr="00967CFC">
        <w:rPr>
          <w:rStyle w:val="xnormaltextrun"/>
          <w:rFonts w:ascii="Arial" w:hAnsi="Arial" w:cs="Arial"/>
          <w:color w:val="201F1E"/>
          <w:sz w:val="20"/>
          <w:szCs w:val="20"/>
        </w:rPr>
        <w:t xml:space="preserve"> </w:t>
      </w:r>
    </w:p>
    <w:p w14:paraId="2E6F602F" w14:textId="77777777" w:rsidR="00967CFC" w:rsidRPr="00967CFC" w:rsidRDefault="00923A06" w:rsidP="00251D80">
      <w:pPr>
        <w:numPr>
          <w:ilvl w:val="0"/>
          <w:numId w:val="1"/>
        </w:numPr>
        <w:spacing w:before="100" w:beforeAutospacing="1" w:after="100" w:afterAutospacing="1" w:line="259" w:lineRule="auto"/>
        <w:contextualSpacing/>
        <w:rPr>
          <w:color w:val="201F1E"/>
          <w:sz w:val="20"/>
          <w:szCs w:val="20"/>
        </w:rPr>
      </w:pPr>
      <w:r w:rsidRPr="00967CFC">
        <w:rPr>
          <w:rFonts w:ascii="Arial" w:eastAsiaTheme="minorHAnsi" w:hAnsi="Arial" w:cs="Arial"/>
          <w:sz w:val="20"/>
          <w:szCs w:val="20"/>
        </w:rPr>
        <w:t>Als je ergens niet tevreden over bent of als je denkt dat bepaalde zaken verbeterd kunnen worden, geef d</w:t>
      </w:r>
      <w:r w:rsidR="00DF51A6" w:rsidRPr="00967CFC">
        <w:rPr>
          <w:rFonts w:ascii="Arial" w:eastAsiaTheme="minorHAnsi" w:hAnsi="Arial" w:cs="Arial"/>
          <w:sz w:val="20"/>
          <w:szCs w:val="20"/>
        </w:rPr>
        <w:t>it dan als eerste aan bij de vakdocent en anders bij je studielo</w:t>
      </w:r>
      <w:r w:rsidRPr="00967CFC">
        <w:rPr>
          <w:rFonts w:ascii="Arial" w:eastAsiaTheme="minorHAnsi" w:hAnsi="Arial" w:cs="Arial"/>
          <w:sz w:val="20"/>
          <w:szCs w:val="20"/>
        </w:rPr>
        <w:t>opbaanbegeleider</w:t>
      </w:r>
      <w:r w:rsidR="00DF51A6" w:rsidRPr="00967CFC">
        <w:rPr>
          <w:rFonts w:ascii="Arial" w:eastAsiaTheme="minorHAnsi" w:hAnsi="Arial" w:cs="Arial"/>
          <w:sz w:val="20"/>
          <w:szCs w:val="20"/>
        </w:rPr>
        <w:t>.</w:t>
      </w:r>
      <w:r w:rsidRPr="00967CFC">
        <w:rPr>
          <w:rFonts w:ascii="Arial" w:eastAsiaTheme="minorHAnsi" w:hAnsi="Arial" w:cs="Arial"/>
          <w:sz w:val="20"/>
          <w:szCs w:val="20"/>
        </w:rPr>
        <w:t xml:space="preserve"> Op die manier kunnen we zorgen dat het digitale onderwijs steeds beter wordt.</w:t>
      </w:r>
    </w:p>
    <w:p w14:paraId="3EC18DDD" w14:textId="4CB24067" w:rsidR="003F6844" w:rsidRDefault="003F6844" w:rsidP="003F6844">
      <w:pPr>
        <w:spacing w:before="100" w:beforeAutospacing="1" w:after="100" w:afterAutospacing="1" w:line="259" w:lineRule="auto"/>
        <w:contextualSpacing/>
        <w:rPr>
          <w:rStyle w:val="xnormaltextrun"/>
          <w:rFonts w:ascii="Arial" w:eastAsiaTheme="minorHAnsi" w:hAnsi="Arial" w:cs="Arial"/>
          <w:sz w:val="20"/>
          <w:szCs w:val="20"/>
        </w:rPr>
      </w:pPr>
    </w:p>
    <w:p w14:paraId="6D5D96F7" w14:textId="77777777" w:rsidR="00F72A43" w:rsidRPr="00F72A43" w:rsidRDefault="00F72A43" w:rsidP="003F6844">
      <w:pPr>
        <w:spacing w:before="100" w:beforeAutospacing="1" w:after="100" w:afterAutospacing="1" w:line="259" w:lineRule="auto"/>
        <w:contextualSpacing/>
        <w:rPr>
          <w:rStyle w:val="xnormaltextrun"/>
          <w:rFonts w:ascii="Arial" w:eastAsiaTheme="minorHAnsi" w:hAnsi="Arial" w:cs="Arial"/>
          <w:sz w:val="20"/>
          <w:szCs w:val="20"/>
        </w:rPr>
      </w:pPr>
    </w:p>
    <w:p w14:paraId="3D1CCC17" w14:textId="77777777" w:rsidR="00F72A43" w:rsidRPr="00F72A43" w:rsidRDefault="00923A06" w:rsidP="003F6844">
      <w:pPr>
        <w:spacing w:before="100" w:beforeAutospacing="1" w:after="100" w:afterAutospacing="1" w:line="259" w:lineRule="auto"/>
        <w:contextualSpacing/>
        <w:rPr>
          <w:rFonts w:ascii="Arial" w:eastAsiaTheme="minorHAnsi" w:hAnsi="Arial" w:cs="Arial"/>
          <w:sz w:val="20"/>
          <w:szCs w:val="20"/>
        </w:rPr>
      </w:pPr>
      <w:r w:rsidRPr="00F72A43">
        <w:rPr>
          <w:rFonts w:ascii="Arial" w:eastAsiaTheme="minorHAnsi" w:hAnsi="Arial" w:cs="Arial"/>
          <w:sz w:val="20"/>
          <w:szCs w:val="20"/>
        </w:rPr>
        <w:t>Wij gaan er vanuit dat het iedereen lukt om zich aan deze afspraken te houden.</w:t>
      </w:r>
      <w:r w:rsidR="00967CFC" w:rsidRPr="00F72A43">
        <w:rPr>
          <w:rFonts w:ascii="Arial" w:eastAsiaTheme="minorHAnsi" w:hAnsi="Arial" w:cs="Arial"/>
          <w:sz w:val="20"/>
          <w:szCs w:val="20"/>
        </w:rPr>
        <w:t xml:space="preserve"> </w:t>
      </w:r>
    </w:p>
    <w:p w14:paraId="4C8BC2D4" w14:textId="77777777" w:rsidR="00F72A43" w:rsidRPr="00F72A43" w:rsidRDefault="00F72A43" w:rsidP="003F6844">
      <w:pPr>
        <w:spacing w:before="100" w:beforeAutospacing="1" w:after="100" w:afterAutospacing="1" w:line="259" w:lineRule="auto"/>
        <w:contextualSpacing/>
        <w:rPr>
          <w:rFonts w:ascii="Arial" w:eastAsiaTheme="minorHAnsi" w:hAnsi="Arial" w:cs="Arial"/>
          <w:sz w:val="20"/>
          <w:szCs w:val="20"/>
        </w:rPr>
      </w:pPr>
    </w:p>
    <w:p w14:paraId="143E2E57" w14:textId="14CE61D4" w:rsidR="00967CFC" w:rsidRPr="00F72A43" w:rsidRDefault="00F72A43" w:rsidP="003F6844">
      <w:pPr>
        <w:spacing w:before="100" w:beforeAutospacing="1" w:after="100" w:afterAutospacing="1" w:line="259" w:lineRule="auto"/>
        <w:contextualSpacing/>
        <w:rPr>
          <w:rFonts w:ascii="Arial" w:eastAsiaTheme="minorHAnsi" w:hAnsi="Arial" w:cs="Arial"/>
          <w:sz w:val="20"/>
          <w:szCs w:val="20"/>
        </w:rPr>
      </w:pPr>
      <w:r w:rsidRPr="00F72A43">
        <w:rPr>
          <w:rFonts w:ascii="Arial" w:eastAsiaTheme="minorHAnsi" w:hAnsi="Arial" w:cs="Arial"/>
          <w:sz w:val="20"/>
          <w:szCs w:val="20"/>
        </w:rPr>
        <w:t>Alle een goede en leerzame voortzetting van dit zo bijzondere schooljaar toegewenst.</w:t>
      </w:r>
    </w:p>
    <w:p w14:paraId="492EBDC3" w14:textId="77777777" w:rsidR="00F72A43" w:rsidRPr="00F72A43" w:rsidRDefault="00F72A43" w:rsidP="004E5B6C">
      <w:pPr>
        <w:spacing w:after="160"/>
        <w:rPr>
          <w:rFonts w:ascii="Arial" w:eastAsiaTheme="minorHAnsi" w:hAnsi="Arial" w:cs="Arial"/>
          <w:sz w:val="20"/>
          <w:szCs w:val="20"/>
        </w:rPr>
      </w:pPr>
    </w:p>
    <w:p w14:paraId="6BE45E91" w14:textId="18A274E2" w:rsidR="001834B8" w:rsidRDefault="00BA2808" w:rsidP="00967CFC">
      <w:pPr>
        <w:spacing w:after="160"/>
      </w:pPr>
      <w:bookmarkStart w:id="0" w:name="_GoBack"/>
      <w:bookmarkEnd w:id="0"/>
      <w:r>
        <w:rPr>
          <w:noProof/>
          <w:lang w:eastAsia="nl-NL"/>
        </w:rPr>
        <w:drawing>
          <wp:anchor distT="0" distB="0" distL="114300" distR="114300" simplePos="0" relativeHeight="251662336" behindDoc="0" locked="0" layoutInCell="1" allowOverlap="1" wp14:anchorId="260FBDC7" wp14:editId="400F9B3A">
            <wp:simplePos x="0" y="0"/>
            <wp:positionH relativeFrom="page">
              <wp:align>right</wp:align>
            </wp:positionH>
            <wp:positionV relativeFrom="paragraph">
              <wp:posOffset>311785</wp:posOffset>
            </wp:positionV>
            <wp:extent cx="7568565" cy="173797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ordrec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8565" cy="173797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183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44A9"/>
    <w:multiLevelType w:val="multilevel"/>
    <w:tmpl w:val="8B6A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11933"/>
    <w:multiLevelType w:val="hybridMultilevel"/>
    <w:tmpl w:val="E1947442"/>
    <w:lvl w:ilvl="0" w:tplc="647A28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43"/>
    <w:rsid w:val="00003CCC"/>
    <w:rsid w:val="000F4D36"/>
    <w:rsid w:val="001834B8"/>
    <w:rsid w:val="003E5FB5"/>
    <w:rsid w:val="003F6844"/>
    <w:rsid w:val="004E5B6C"/>
    <w:rsid w:val="00535DDF"/>
    <w:rsid w:val="008779D3"/>
    <w:rsid w:val="008E4A43"/>
    <w:rsid w:val="00923A06"/>
    <w:rsid w:val="00961CBE"/>
    <w:rsid w:val="00967CFC"/>
    <w:rsid w:val="00B652EF"/>
    <w:rsid w:val="00BA2808"/>
    <w:rsid w:val="00DF51A6"/>
    <w:rsid w:val="00F72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82D4"/>
  <w15:chartTrackingRefBased/>
  <w15:docId w15:val="{4E19C142-CD7D-403E-871A-D9A4D6D2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4A43"/>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8E4A43"/>
    <w:pPr>
      <w:spacing w:after="120" w:line="254" w:lineRule="auto"/>
    </w:pPr>
    <w:rPr>
      <w:rFonts w:ascii="Calibri" w:eastAsia="Calibri" w:hAnsi="Calibri" w:cs="Times New Roman"/>
      <w:sz w:val="22"/>
      <w:szCs w:val="22"/>
    </w:rPr>
  </w:style>
  <w:style w:type="character" w:customStyle="1" w:styleId="PlattetekstChar">
    <w:name w:val="Platte tekst Char"/>
    <w:basedOn w:val="Standaardalinea-lettertype"/>
    <w:link w:val="Plattetekst"/>
    <w:uiPriority w:val="99"/>
    <w:rsid w:val="008E4A43"/>
    <w:rPr>
      <w:rFonts w:ascii="Calibri" w:eastAsia="Calibri" w:hAnsi="Calibri" w:cs="Times New Roman"/>
    </w:rPr>
  </w:style>
  <w:style w:type="paragraph" w:styleId="Aanhef">
    <w:name w:val="Salutation"/>
    <w:basedOn w:val="Standaard"/>
    <w:next w:val="Standaard"/>
    <w:link w:val="AanhefChar"/>
    <w:uiPriority w:val="99"/>
    <w:semiHidden/>
    <w:unhideWhenUsed/>
    <w:rsid w:val="008E4A43"/>
    <w:pPr>
      <w:spacing w:after="160" w:line="254" w:lineRule="auto"/>
    </w:pPr>
    <w:rPr>
      <w:rFonts w:ascii="Calibri" w:eastAsia="Calibri" w:hAnsi="Calibri" w:cs="Times New Roman"/>
      <w:sz w:val="22"/>
      <w:szCs w:val="22"/>
    </w:rPr>
  </w:style>
  <w:style w:type="character" w:customStyle="1" w:styleId="AanhefChar">
    <w:name w:val="Aanhef Char"/>
    <w:basedOn w:val="Standaardalinea-lettertype"/>
    <w:link w:val="Aanhef"/>
    <w:uiPriority w:val="99"/>
    <w:semiHidden/>
    <w:rsid w:val="008E4A43"/>
    <w:rPr>
      <w:rFonts w:ascii="Calibri" w:eastAsia="Calibri" w:hAnsi="Calibri" w:cs="Times New Roman"/>
    </w:rPr>
  </w:style>
  <w:style w:type="paragraph" w:customStyle="1" w:styleId="xparagraph">
    <w:name w:val="x_paragraph"/>
    <w:basedOn w:val="Standaard"/>
    <w:rsid w:val="00967CFC"/>
    <w:rPr>
      <w:rFonts w:ascii="Times New Roman" w:eastAsiaTheme="minorHAnsi" w:hAnsi="Times New Roman" w:cs="Times New Roman"/>
      <w:lang w:eastAsia="nl-NL"/>
    </w:rPr>
  </w:style>
  <w:style w:type="character" w:customStyle="1" w:styleId="xnormaltextrun">
    <w:name w:val="x_normaltextrun"/>
    <w:basedOn w:val="Standaardalinea-lettertype"/>
    <w:rsid w:val="00967CFC"/>
  </w:style>
  <w:style w:type="character" w:customStyle="1" w:styleId="xeop">
    <w:name w:val="x_eop"/>
    <w:basedOn w:val="Standaardalinea-lettertype"/>
    <w:rsid w:val="00967CFC"/>
  </w:style>
  <w:style w:type="paragraph" w:styleId="Lijstalinea">
    <w:name w:val="List Paragraph"/>
    <w:basedOn w:val="Standaard"/>
    <w:uiPriority w:val="34"/>
    <w:qFormat/>
    <w:rsid w:val="00967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1" ma:contentTypeDescription="Create a new document." ma:contentTypeScope="" ma:versionID="ac0fe9644c16c266c2eeb2f3ff7ede36">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60a7b1f2edeb2459e69ac0db206169e4"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3267E-CE6B-4D01-BFC0-7800E9AD2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EE54D-B37D-48DF-877C-179E0F7DD343}">
  <ds:schemaRefs>
    <ds:schemaRef ds:uri="http://schemas.microsoft.com/sharepoint/v3/contenttype/forms"/>
  </ds:schemaRefs>
</ds:datastoreItem>
</file>

<file path=customXml/itemProps3.xml><?xml version="1.0" encoding="utf-8"?>
<ds:datastoreItem xmlns:ds="http://schemas.openxmlformats.org/officeDocument/2006/customXml" ds:itemID="{CF4A8260-FD75-4504-BD6A-5C3DAC80AE05}">
  <ds:schemaRef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aa8c48b-5f73-4068-bac6-831706ff2a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Timmer</dc:creator>
  <cp:keywords/>
  <dc:description/>
  <cp:lastModifiedBy>Hanane El Khetabi</cp:lastModifiedBy>
  <cp:revision>3</cp:revision>
  <dcterms:created xsi:type="dcterms:W3CDTF">2020-11-16T11:38:00Z</dcterms:created>
  <dcterms:modified xsi:type="dcterms:W3CDTF">2021-02-19T12:22:00Z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