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0" w:rsidRPr="00A85130" w:rsidRDefault="00A85130" w:rsidP="00A85130">
      <w:pPr>
        <w:rPr>
          <w:b/>
        </w:rPr>
      </w:pPr>
      <w:bookmarkStart w:id="0" w:name="_Ref516566708"/>
      <w:bookmarkStart w:id="1" w:name="_GoBack"/>
      <w:bookmarkEnd w:id="1"/>
      <w:r w:rsidRPr="00A85130">
        <w:rPr>
          <w:b/>
        </w:rPr>
        <w:t>Bijlage: Achtergronden Arbo (Lesprogramma: Gezond en veilig werken)</w:t>
      </w:r>
      <w:bookmarkEnd w:id="0"/>
    </w:p>
    <w:p w:rsidR="00A85130" w:rsidRPr="00A85130" w:rsidRDefault="00A85130" w:rsidP="00A85130">
      <w:pPr>
        <w:rPr>
          <w:i/>
          <w:iCs/>
        </w:rPr>
      </w:pPr>
      <w:r w:rsidRPr="00A85130">
        <w:br/>
      </w:r>
      <w:r w:rsidRPr="00A85130">
        <w:rPr>
          <w:i/>
          <w:iCs/>
        </w:rPr>
        <w:t>In onderstaande tabel staan steekwoorden die bij aanklikken (met Ctrl ingedrukt) tevens naar websites doorlinken.</w:t>
      </w:r>
    </w:p>
    <w:p w:rsidR="00A85130" w:rsidRDefault="00A85130" w:rsidP="00A85130"/>
    <w:p w:rsidR="00A85130" w:rsidRPr="00A85130" w:rsidRDefault="00A85130" w:rsidP="00A85130"/>
    <w:p w:rsidR="00A85130" w:rsidRPr="00A85130" w:rsidRDefault="00A85130" w:rsidP="00A85130"/>
    <w:tbl>
      <w:tblPr>
        <w:tblpPr w:leftFromText="141" w:rightFromText="141" w:vertAnchor="text" w:tblpY="1"/>
        <w:tblOverlap w:val="never"/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7"/>
        <w:gridCol w:w="4347"/>
      </w:tblGrid>
      <w:tr w:rsidR="00A85130" w:rsidRPr="00A85130" w:rsidTr="00314954">
        <w:tc>
          <w:tcPr>
            <w:tcW w:w="4347" w:type="dxa"/>
            <w:shd w:val="clear" w:color="auto" w:fill="660066"/>
          </w:tcPr>
          <w:p w:rsidR="00A85130" w:rsidRPr="00A85130" w:rsidRDefault="00A85130" w:rsidP="00A85130">
            <w:pPr>
              <w:rPr>
                <w:b/>
                <w:bCs/>
              </w:rPr>
            </w:pPr>
            <w:r w:rsidRPr="00A85130">
              <w:rPr>
                <w:b/>
                <w:bCs/>
              </w:rPr>
              <w:t>Thema’s</w:t>
            </w:r>
          </w:p>
        </w:tc>
        <w:tc>
          <w:tcPr>
            <w:tcW w:w="4347" w:type="dxa"/>
            <w:shd w:val="clear" w:color="auto" w:fill="660066"/>
          </w:tcPr>
          <w:p w:rsidR="00A85130" w:rsidRPr="00A85130" w:rsidRDefault="00A85130" w:rsidP="00A85130">
            <w:pPr>
              <w:rPr>
                <w:b/>
                <w:bCs/>
              </w:rPr>
            </w:pPr>
            <w:r w:rsidRPr="00A85130">
              <w:rPr>
                <w:b/>
                <w:bCs/>
              </w:rPr>
              <w:t>Onderwerpen</w:t>
            </w:r>
          </w:p>
        </w:tc>
      </w:tr>
      <w:tr w:rsidR="00A85130" w:rsidRPr="00A85130" w:rsidTr="00314954">
        <w:trPr>
          <w:trHeight w:val="540"/>
        </w:trPr>
        <w:tc>
          <w:tcPr>
            <w:tcW w:w="4347" w:type="dxa"/>
          </w:tcPr>
          <w:p w:rsidR="00A85130" w:rsidRPr="00A85130" w:rsidRDefault="00A85130" w:rsidP="00A85130">
            <w:r w:rsidRPr="00A85130">
              <w:t>Arbowet- en regelgeving en</w:t>
            </w:r>
          </w:p>
          <w:p w:rsidR="00A85130" w:rsidRPr="00A85130" w:rsidRDefault="00A85130" w:rsidP="00A85130">
            <w:r w:rsidRPr="00A85130">
              <w:t xml:space="preserve">arbozorg ( systemen) </w:t>
            </w:r>
          </w:p>
          <w:p w:rsidR="00A85130" w:rsidRPr="00A85130" w:rsidRDefault="00901F5B" w:rsidP="00A85130">
            <w:hyperlink r:id="rId5" w:history="1">
              <w:r w:rsidR="00A85130" w:rsidRPr="00A85130">
                <w:rPr>
                  <w:rStyle w:val="Hyperlink"/>
                </w:rPr>
                <w:t>Arbozorg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4"/>
              </w:numPr>
            </w:pPr>
            <w:hyperlink r:id="rId6" w:history="1">
              <w:r w:rsidR="00A85130" w:rsidRPr="00A85130">
                <w:rPr>
                  <w:rStyle w:val="Hyperlink"/>
                </w:rPr>
                <w:t>Aangepast werk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4"/>
              </w:numPr>
            </w:pPr>
            <w:hyperlink r:id="rId7" w:history="1">
              <w:r w:rsidR="00A85130" w:rsidRPr="00A85130">
                <w:rPr>
                  <w:rStyle w:val="Hyperlink"/>
                </w:rPr>
                <w:t>Arbeidshandicap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4"/>
              </w:numPr>
            </w:pPr>
            <w:hyperlink r:id="rId8" w:history="1">
              <w:r w:rsidR="00A85130" w:rsidRPr="00A85130">
                <w:rPr>
                  <w:rStyle w:val="Hyperlink"/>
                </w:rPr>
                <w:t>Arbeidshygiënische strategie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5"/>
              </w:numPr>
            </w:pPr>
            <w:hyperlink r:id="rId9" w:history="1">
              <w:r w:rsidR="00A85130" w:rsidRPr="00A85130">
                <w:rPr>
                  <w:rStyle w:val="Hyperlink"/>
                </w:rPr>
                <w:t>Arbodeskundige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5"/>
              </w:numPr>
            </w:pPr>
            <w:hyperlink r:id="rId10" w:history="1">
              <w:r w:rsidR="00A85130" w:rsidRPr="00A85130">
                <w:rPr>
                  <w:rStyle w:val="Hyperlink"/>
                </w:rPr>
                <w:t>Arbomanagementsysteem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5"/>
              </w:numPr>
            </w:pPr>
            <w:hyperlink r:id="rId11" w:history="1">
              <w:r w:rsidR="00A85130" w:rsidRPr="00A85130">
                <w:rPr>
                  <w:rStyle w:val="Hyperlink"/>
                </w:rPr>
                <w:t>Bedrijfshulpverlening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6"/>
              </w:numPr>
            </w:pPr>
            <w:hyperlink r:id="rId12" w:history="1">
              <w:r w:rsidR="00A85130" w:rsidRPr="00A85130">
                <w:rPr>
                  <w:rStyle w:val="Hyperlink"/>
                </w:rPr>
                <w:t>Beroepsziekten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6"/>
              </w:numPr>
            </w:pPr>
            <w:hyperlink r:id="rId13" w:history="1">
              <w:r w:rsidR="00A85130" w:rsidRPr="00A85130">
                <w:rPr>
                  <w:rStyle w:val="Hyperlink"/>
                </w:rPr>
                <w:t>Maatwerk- en vangnetregeling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6"/>
              </w:numPr>
            </w:pPr>
            <w:hyperlink r:id="rId14" w:history="1">
              <w:r w:rsidR="00A85130" w:rsidRPr="00A85130">
                <w:rPr>
                  <w:rStyle w:val="Hyperlink"/>
                </w:rPr>
                <w:t>Voorlichting gezondheidsrisico's</w:t>
              </w:r>
            </w:hyperlink>
          </w:p>
          <w:p w:rsidR="00A85130" w:rsidRPr="00A85130" w:rsidRDefault="00A85130" w:rsidP="00A85130"/>
        </w:tc>
        <w:tc>
          <w:tcPr>
            <w:tcW w:w="4347" w:type="dxa"/>
          </w:tcPr>
          <w:p w:rsidR="00A85130" w:rsidRPr="00A85130" w:rsidRDefault="00901F5B" w:rsidP="00A85130">
            <w:hyperlink r:id="rId15" w:history="1">
              <w:r w:rsidR="00A85130" w:rsidRPr="00A85130">
                <w:rPr>
                  <w:rStyle w:val="Hyperlink"/>
                </w:rPr>
                <w:t>Arbowet- en -regelgeving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"/>
              </w:numPr>
            </w:pPr>
            <w:hyperlink r:id="rId16" w:history="1">
              <w:r w:rsidR="00A85130" w:rsidRPr="00A85130">
                <w:rPr>
                  <w:rStyle w:val="Hyperlink"/>
                </w:rPr>
                <w:t>Aansprakelijkheid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"/>
              </w:numPr>
            </w:pPr>
            <w:hyperlink r:id="rId17" w:history="1">
              <w:r w:rsidR="00A85130" w:rsidRPr="00A85130">
                <w:rPr>
                  <w:rStyle w:val="Hyperlink"/>
                </w:rPr>
                <w:t>Arbeidstijden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"/>
              </w:numPr>
            </w:pPr>
            <w:hyperlink r:id="rId18" w:history="1">
              <w:r w:rsidR="00A85130" w:rsidRPr="00A85130">
                <w:rPr>
                  <w:rStyle w:val="Hyperlink"/>
                </w:rPr>
                <w:t>Arbobeleid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"/>
              </w:numPr>
            </w:pPr>
            <w:hyperlink r:id="rId19" w:history="1">
              <w:r w:rsidR="00A85130" w:rsidRPr="00A85130">
                <w:rPr>
                  <w:rStyle w:val="Hyperlink"/>
                </w:rPr>
                <w:t>Arbocatalogi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"/>
              </w:numPr>
            </w:pPr>
            <w:hyperlink r:id="rId20" w:history="1">
              <w:r w:rsidR="00A85130" w:rsidRPr="00A85130">
                <w:rPr>
                  <w:rStyle w:val="Hyperlink"/>
                </w:rPr>
                <w:t>Arbowetgeving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2"/>
              </w:numPr>
            </w:pPr>
            <w:hyperlink r:id="rId21" w:history="1">
              <w:r w:rsidR="00A85130" w:rsidRPr="00A85130">
                <w:rPr>
                  <w:rStyle w:val="Hyperlink"/>
                </w:rPr>
                <w:t>Bestuurlijke boete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2"/>
              </w:numPr>
            </w:pPr>
            <w:hyperlink r:id="rId22" w:history="1">
              <w:r w:rsidR="00A85130" w:rsidRPr="00A85130">
                <w:rPr>
                  <w:rStyle w:val="Hyperlink"/>
                </w:rPr>
                <w:t>CAO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2"/>
              </w:numPr>
            </w:pPr>
            <w:hyperlink r:id="rId23" w:history="1">
              <w:r w:rsidR="00A85130" w:rsidRPr="00A85130">
                <w:rPr>
                  <w:rStyle w:val="Hyperlink"/>
                </w:rPr>
                <w:t>Certificatie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2"/>
              </w:numPr>
            </w:pPr>
            <w:hyperlink r:id="rId24" w:history="1">
              <w:r w:rsidR="00A85130" w:rsidRPr="00A85130">
                <w:rPr>
                  <w:rStyle w:val="Hyperlink"/>
                </w:rPr>
                <w:t>Inspectie SZW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2"/>
              </w:numPr>
            </w:pPr>
            <w:hyperlink r:id="rId25" w:history="1">
              <w:r w:rsidR="00A85130" w:rsidRPr="00A85130">
                <w:rPr>
                  <w:rStyle w:val="Hyperlink"/>
                </w:rPr>
                <w:t>Plan van aanpak RI&amp;E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3"/>
              </w:numPr>
            </w:pPr>
            <w:hyperlink r:id="rId26" w:history="1">
              <w:r w:rsidR="00A85130" w:rsidRPr="00A85130">
                <w:rPr>
                  <w:rStyle w:val="Hyperlink"/>
                </w:rPr>
                <w:t>Rechten en plichten werknemers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3"/>
              </w:numPr>
            </w:pPr>
            <w:hyperlink r:id="rId27" w:history="1">
              <w:r w:rsidR="00A85130" w:rsidRPr="00A85130">
                <w:rPr>
                  <w:rStyle w:val="Hyperlink"/>
                </w:rPr>
                <w:t>Risico-Inventarisatie &amp; -Evaluatie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3"/>
              </w:numPr>
            </w:pPr>
            <w:hyperlink r:id="rId28" w:history="1">
              <w:r w:rsidR="00A85130" w:rsidRPr="00A85130">
                <w:rPr>
                  <w:rStyle w:val="Hyperlink"/>
                </w:rPr>
                <w:t>Sociale verzekeringen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3"/>
              </w:numPr>
            </w:pPr>
            <w:hyperlink r:id="rId29" w:history="1">
              <w:r w:rsidR="00A85130" w:rsidRPr="00A85130">
                <w:rPr>
                  <w:rStyle w:val="Hyperlink"/>
                </w:rPr>
                <w:t>Verantwoordelijkheden</w:t>
              </w:r>
            </w:hyperlink>
          </w:p>
          <w:p w:rsidR="00A85130" w:rsidRPr="00A85130" w:rsidRDefault="00A85130" w:rsidP="00A85130"/>
        </w:tc>
      </w:tr>
      <w:tr w:rsidR="00A85130" w:rsidRPr="00A85130" w:rsidTr="00314954">
        <w:trPr>
          <w:trHeight w:val="540"/>
        </w:trPr>
        <w:tc>
          <w:tcPr>
            <w:tcW w:w="4347" w:type="dxa"/>
          </w:tcPr>
          <w:p w:rsidR="00A85130" w:rsidRPr="00A85130" w:rsidRDefault="00A85130" w:rsidP="00A85130">
            <w:r w:rsidRPr="00A85130">
              <w:t>Arbeidsomstandigheden: biologisch en fysiek, o.a. HBA</w:t>
            </w:r>
          </w:p>
          <w:p w:rsidR="00A85130" w:rsidRPr="00A85130" w:rsidRDefault="00A85130" w:rsidP="00A85130"/>
          <w:p w:rsidR="00A85130" w:rsidRPr="00A85130" w:rsidRDefault="00A85130" w:rsidP="00A85130"/>
        </w:tc>
        <w:tc>
          <w:tcPr>
            <w:tcW w:w="4347" w:type="dxa"/>
          </w:tcPr>
          <w:p w:rsidR="00A85130" w:rsidRPr="00A85130" w:rsidRDefault="00901F5B" w:rsidP="00A85130">
            <w:hyperlink r:id="rId30" w:history="1">
              <w:r w:rsidR="00A85130" w:rsidRPr="00A85130">
                <w:rPr>
                  <w:rStyle w:val="Hyperlink"/>
                </w:rPr>
                <w:t>Fysieke belasting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7"/>
              </w:numPr>
            </w:pPr>
            <w:hyperlink r:id="rId31" w:history="1">
              <w:r w:rsidR="00A85130" w:rsidRPr="00A85130">
                <w:rPr>
                  <w:rStyle w:val="Hyperlink"/>
                </w:rPr>
                <w:t>Beeldschermwerk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7"/>
              </w:numPr>
            </w:pPr>
            <w:hyperlink r:id="rId32" w:history="1">
              <w:r w:rsidR="00A85130" w:rsidRPr="00A85130">
                <w:rPr>
                  <w:rStyle w:val="Hyperlink"/>
                </w:rPr>
                <w:t>Bewegen en werk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8"/>
              </w:numPr>
            </w:pPr>
            <w:hyperlink r:id="rId33" w:history="1">
              <w:r w:rsidR="00A85130" w:rsidRPr="00A85130">
                <w:rPr>
                  <w:rStyle w:val="Hyperlink"/>
                </w:rPr>
                <w:t>Duwen en trekken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8"/>
              </w:numPr>
            </w:pPr>
            <w:hyperlink r:id="rId34" w:history="1">
              <w:r w:rsidR="00A85130" w:rsidRPr="00A85130">
                <w:rPr>
                  <w:rStyle w:val="Hyperlink"/>
                </w:rPr>
                <w:t>Repeterende handelingen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9"/>
              </w:numPr>
            </w:pPr>
            <w:hyperlink r:id="rId35" w:history="1">
              <w:r w:rsidR="00A85130" w:rsidRPr="00A85130">
                <w:rPr>
                  <w:rStyle w:val="Hyperlink"/>
                </w:rPr>
                <w:t>Staand werk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9"/>
              </w:numPr>
            </w:pPr>
            <w:hyperlink r:id="rId36" w:history="1">
              <w:r w:rsidR="00A85130" w:rsidRPr="00A85130">
                <w:rPr>
                  <w:rStyle w:val="Hyperlink"/>
                </w:rPr>
                <w:t>Tillen en dragen</w:t>
              </w:r>
            </w:hyperlink>
          </w:p>
          <w:p w:rsidR="00A85130" w:rsidRPr="00A85130" w:rsidRDefault="00901F5B" w:rsidP="00A85130">
            <w:hyperlink r:id="rId37" w:history="1">
              <w:r w:rsidR="00A85130" w:rsidRPr="00A85130">
                <w:rPr>
                  <w:rStyle w:val="Hyperlink"/>
                </w:rPr>
                <w:t>Fysische factoren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0"/>
              </w:numPr>
            </w:pPr>
            <w:hyperlink r:id="rId38" w:history="1">
              <w:r w:rsidR="00A85130" w:rsidRPr="00A85130">
                <w:rPr>
                  <w:rStyle w:val="Hyperlink"/>
                </w:rPr>
                <w:t>Elektromagnetische velden (niet-ioniserend)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0"/>
              </w:numPr>
            </w:pPr>
            <w:hyperlink r:id="rId39" w:history="1">
              <w:r w:rsidR="00A85130" w:rsidRPr="00A85130">
                <w:rPr>
                  <w:rStyle w:val="Hyperlink"/>
                </w:rPr>
                <w:t>Geluid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0"/>
              </w:numPr>
            </w:pPr>
            <w:hyperlink r:id="rId40" w:history="1">
              <w:r w:rsidR="00A85130" w:rsidRPr="00A85130">
                <w:rPr>
                  <w:rStyle w:val="Hyperlink"/>
                </w:rPr>
                <w:t>Ioniserende straling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0"/>
              </w:numPr>
            </w:pPr>
            <w:hyperlink r:id="rId41" w:history="1">
              <w:r w:rsidR="00A85130" w:rsidRPr="00A85130">
                <w:rPr>
                  <w:rStyle w:val="Hyperlink"/>
                </w:rPr>
                <w:t>Kou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1"/>
              </w:numPr>
            </w:pPr>
            <w:hyperlink r:id="rId42" w:history="1">
              <w:r w:rsidR="00A85130" w:rsidRPr="00A85130">
                <w:rPr>
                  <w:rStyle w:val="Hyperlink"/>
                </w:rPr>
                <w:t>Licht</w:t>
              </w:r>
            </w:hyperlink>
            <w:r w:rsidR="00A85130" w:rsidRPr="00A85130">
              <w:rPr>
                <w:u w:val="single"/>
              </w:rPr>
              <w:t xml:space="preserve">  </w:t>
            </w:r>
          </w:p>
          <w:p w:rsidR="00A85130" w:rsidRPr="00A85130" w:rsidRDefault="00901F5B" w:rsidP="00A85130">
            <w:pPr>
              <w:numPr>
                <w:ilvl w:val="0"/>
                <w:numId w:val="11"/>
              </w:numPr>
            </w:pPr>
            <w:hyperlink r:id="rId43" w:history="1">
              <w:r w:rsidR="00A85130" w:rsidRPr="00A85130">
                <w:rPr>
                  <w:rStyle w:val="Hyperlink"/>
                </w:rPr>
                <w:t>Luchtverversing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1"/>
              </w:numPr>
            </w:pPr>
            <w:hyperlink r:id="rId44" w:history="1">
              <w:r w:rsidR="00A85130" w:rsidRPr="00A85130">
                <w:rPr>
                  <w:rStyle w:val="Hyperlink"/>
                </w:rPr>
                <w:t>Luchtvochtigheid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1"/>
              </w:numPr>
            </w:pPr>
            <w:hyperlink r:id="rId45" w:history="1">
              <w:r w:rsidR="00A85130" w:rsidRPr="00A85130">
                <w:rPr>
                  <w:rStyle w:val="Hyperlink"/>
                </w:rPr>
                <w:t>Optische straling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2"/>
              </w:numPr>
            </w:pPr>
            <w:hyperlink r:id="rId46" w:history="1">
              <w:r w:rsidR="00A85130" w:rsidRPr="00A85130">
                <w:rPr>
                  <w:rStyle w:val="Hyperlink"/>
                </w:rPr>
                <w:t>Tocht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2"/>
              </w:numPr>
            </w:pPr>
            <w:hyperlink r:id="rId47" w:history="1">
              <w:r w:rsidR="00A85130" w:rsidRPr="00A85130">
                <w:rPr>
                  <w:rStyle w:val="Hyperlink"/>
                </w:rPr>
                <w:t>Trillingen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2"/>
              </w:numPr>
            </w:pPr>
            <w:hyperlink r:id="rId48" w:history="1">
              <w:r w:rsidR="00A85130" w:rsidRPr="00A85130">
                <w:rPr>
                  <w:rStyle w:val="Hyperlink"/>
                </w:rPr>
                <w:t>Warmte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2"/>
              </w:numPr>
            </w:pPr>
            <w:hyperlink r:id="rId49" w:history="1">
              <w:r w:rsidR="00A85130" w:rsidRPr="00A85130">
                <w:rPr>
                  <w:rStyle w:val="Hyperlink"/>
                </w:rPr>
                <w:t>Zon en huid</w:t>
              </w:r>
            </w:hyperlink>
          </w:p>
        </w:tc>
      </w:tr>
      <w:tr w:rsidR="00A85130" w:rsidRPr="00A85130" w:rsidTr="00314954">
        <w:trPr>
          <w:trHeight w:val="540"/>
        </w:trPr>
        <w:tc>
          <w:tcPr>
            <w:tcW w:w="4347" w:type="dxa"/>
          </w:tcPr>
          <w:p w:rsidR="00A85130" w:rsidRPr="00A85130" w:rsidRDefault="00A85130" w:rsidP="00A85130">
            <w:r w:rsidRPr="00A85130">
              <w:lastRenderedPageBreak/>
              <w:t>Arbeidsomstandigheden:  Psycho- Sociaal: PSA, uitstapje naar  agressie</w:t>
            </w:r>
          </w:p>
          <w:p w:rsidR="00A85130" w:rsidRPr="00A85130" w:rsidRDefault="00A85130" w:rsidP="00A85130">
            <w:r w:rsidRPr="00A85130">
              <w:t>.</w:t>
            </w:r>
          </w:p>
        </w:tc>
        <w:tc>
          <w:tcPr>
            <w:tcW w:w="4347" w:type="dxa"/>
          </w:tcPr>
          <w:p w:rsidR="00A85130" w:rsidRPr="00A85130" w:rsidRDefault="00901F5B" w:rsidP="00A85130">
            <w:hyperlink r:id="rId50" w:history="1">
              <w:r w:rsidR="00A85130" w:rsidRPr="00A85130">
                <w:rPr>
                  <w:rStyle w:val="Hyperlink"/>
                </w:rPr>
                <w:t>Psychosociale arbeidsbelasting (PSA)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3"/>
              </w:numPr>
            </w:pPr>
            <w:hyperlink r:id="rId51" w:history="1">
              <w:r w:rsidR="00A85130" w:rsidRPr="00A85130">
                <w:rPr>
                  <w:rStyle w:val="Hyperlink"/>
                </w:rPr>
                <w:t>Agressie en intimidatie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3"/>
              </w:numPr>
            </w:pPr>
            <w:hyperlink r:id="rId52" w:history="1">
              <w:r w:rsidR="00A85130" w:rsidRPr="00A85130">
                <w:rPr>
                  <w:rStyle w:val="Hyperlink"/>
                </w:rPr>
                <w:t>Agressie voorkomen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3"/>
              </w:numPr>
            </w:pPr>
            <w:hyperlink r:id="rId53" w:history="1">
              <w:r w:rsidR="00A85130" w:rsidRPr="00A85130">
                <w:rPr>
                  <w:rStyle w:val="Hyperlink"/>
                </w:rPr>
                <w:t>Beroepsgebonden depressie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3"/>
              </w:numPr>
            </w:pPr>
            <w:hyperlink r:id="rId54" w:history="1">
              <w:r w:rsidR="00A85130" w:rsidRPr="00A85130">
                <w:rPr>
                  <w:rStyle w:val="Hyperlink"/>
                </w:rPr>
                <w:t>Campagne Check je werkstress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4"/>
              </w:numPr>
            </w:pPr>
            <w:hyperlink r:id="rId55" w:history="1">
              <w:r w:rsidR="00A85130" w:rsidRPr="00A85130">
                <w:rPr>
                  <w:rStyle w:val="Hyperlink"/>
                </w:rPr>
                <w:t>Discriminatie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4"/>
              </w:numPr>
            </w:pPr>
            <w:hyperlink r:id="rId56" w:history="1">
              <w:r w:rsidR="00A85130" w:rsidRPr="00A85130">
                <w:rPr>
                  <w:rStyle w:val="Hyperlink"/>
                </w:rPr>
                <w:t>Overspannenheid en burn-out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4"/>
              </w:numPr>
            </w:pPr>
            <w:hyperlink r:id="rId57" w:history="1">
              <w:r w:rsidR="00A85130" w:rsidRPr="00A85130">
                <w:rPr>
                  <w:rStyle w:val="Hyperlink"/>
                </w:rPr>
                <w:t>Pesten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5"/>
              </w:numPr>
            </w:pPr>
            <w:hyperlink r:id="rId58" w:history="1">
              <w:r w:rsidR="00A85130" w:rsidRPr="00A85130">
                <w:rPr>
                  <w:rStyle w:val="Hyperlink"/>
                </w:rPr>
                <w:t>Posttraumatische stress-stoornis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5"/>
              </w:numPr>
            </w:pPr>
            <w:hyperlink r:id="rId59" w:history="1">
              <w:r w:rsidR="00A85130" w:rsidRPr="00A85130">
                <w:rPr>
                  <w:rStyle w:val="Hyperlink"/>
                </w:rPr>
                <w:t>Seksuele intimidatie</w:t>
              </w:r>
            </w:hyperlink>
          </w:p>
          <w:p w:rsidR="00A85130" w:rsidRPr="00A85130" w:rsidRDefault="00901F5B" w:rsidP="00A85130">
            <w:pPr>
              <w:numPr>
                <w:ilvl w:val="0"/>
                <w:numId w:val="15"/>
              </w:numPr>
            </w:pPr>
            <w:hyperlink r:id="rId60" w:history="1">
              <w:r w:rsidR="00A85130" w:rsidRPr="00A85130">
                <w:rPr>
                  <w:rStyle w:val="Hyperlink"/>
                </w:rPr>
                <w:t>Werkdruk</w:t>
              </w:r>
            </w:hyperlink>
          </w:p>
          <w:p w:rsidR="00A85130" w:rsidRPr="00A85130" w:rsidRDefault="00A85130" w:rsidP="00A85130"/>
        </w:tc>
      </w:tr>
    </w:tbl>
    <w:p w:rsidR="00C07B7F" w:rsidRDefault="00A85130">
      <w:r w:rsidRPr="00A85130">
        <w:br/>
      </w:r>
    </w:p>
    <w:sectPr w:rsidR="00C0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CF8"/>
    <w:multiLevelType w:val="multilevel"/>
    <w:tmpl w:val="F79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308B"/>
    <w:multiLevelType w:val="multilevel"/>
    <w:tmpl w:val="254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4095"/>
    <w:multiLevelType w:val="multilevel"/>
    <w:tmpl w:val="A7A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0F0"/>
    <w:multiLevelType w:val="multilevel"/>
    <w:tmpl w:val="628C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719B6"/>
    <w:multiLevelType w:val="multilevel"/>
    <w:tmpl w:val="1DE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C5A6F"/>
    <w:multiLevelType w:val="multilevel"/>
    <w:tmpl w:val="2BB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433A2"/>
    <w:multiLevelType w:val="multilevel"/>
    <w:tmpl w:val="2CD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72F9C"/>
    <w:multiLevelType w:val="multilevel"/>
    <w:tmpl w:val="781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F3026"/>
    <w:multiLevelType w:val="multilevel"/>
    <w:tmpl w:val="A4C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76516"/>
    <w:multiLevelType w:val="multilevel"/>
    <w:tmpl w:val="B3F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96A6B"/>
    <w:multiLevelType w:val="multilevel"/>
    <w:tmpl w:val="C37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97340"/>
    <w:multiLevelType w:val="multilevel"/>
    <w:tmpl w:val="712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E05DF"/>
    <w:multiLevelType w:val="multilevel"/>
    <w:tmpl w:val="D06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C07B7"/>
    <w:multiLevelType w:val="multilevel"/>
    <w:tmpl w:val="6BB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D1ABB"/>
    <w:multiLevelType w:val="multilevel"/>
    <w:tmpl w:val="75B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0"/>
    <w:rsid w:val="00146862"/>
    <w:rsid w:val="00166883"/>
    <w:rsid w:val="002658E7"/>
    <w:rsid w:val="00275502"/>
    <w:rsid w:val="00303D1A"/>
    <w:rsid w:val="003270E8"/>
    <w:rsid w:val="005766CD"/>
    <w:rsid w:val="00901F5B"/>
    <w:rsid w:val="009B70CE"/>
    <w:rsid w:val="00A85130"/>
    <w:rsid w:val="00D7377F"/>
    <w:rsid w:val="00F05D5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97ED-A061-43AE-B6C0-619B244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513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8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boportaal.nl/onderwerpen/maatwerk--en-vangnetregeling" TargetMode="External"/><Relationship Id="rId18" Type="http://schemas.openxmlformats.org/officeDocument/2006/relationships/hyperlink" Target="http://www.arboportaal.nl/onderwerpen/arbobeleid" TargetMode="External"/><Relationship Id="rId26" Type="http://schemas.openxmlformats.org/officeDocument/2006/relationships/hyperlink" Target="http://www.arboportaal.nl/onderwerpen/rechten-en-plichten-werknemers" TargetMode="External"/><Relationship Id="rId39" Type="http://schemas.openxmlformats.org/officeDocument/2006/relationships/hyperlink" Target="http://www.arboportaal.nl/onderwerpen/geluid" TargetMode="External"/><Relationship Id="rId21" Type="http://schemas.openxmlformats.org/officeDocument/2006/relationships/hyperlink" Target="http://www.arboportaal.nl/onderwerpen/bestuurlijke-boete" TargetMode="External"/><Relationship Id="rId34" Type="http://schemas.openxmlformats.org/officeDocument/2006/relationships/hyperlink" Target="http://www.arboportaal.nl/onderwerpen/repeterende-handelingen" TargetMode="External"/><Relationship Id="rId42" Type="http://schemas.openxmlformats.org/officeDocument/2006/relationships/hyperlink" Target="http://www.arboportaal.nl/onderwerpen/licht" TargetMode="External"/><Relationship Id="rId47" Type="http://schemas.openxmlformats.org/officeDocument/2006/relationships/hyperlink" Target="http://www.arboportaal.nl/onderwerpen/trillingen" TargetMode="External"/><Relationship Id="rId50" Type="http://schemas.openxmlformats.org/officeDocument/2006/relationships/hyperlink" Target="http://www.arboportaal.nl/onderwerpen/themas/psychosociale-arbeidsbelasting" TargetMode="External"/><Relationship Id="rId55" Type="http://schemas.openxmlformats.org/officeDocument/2006/relationships/hyperlink" Target="http://www.arboportaal.nl/onderwerpen/discriminatie" TargetMode="External"/><Relationship Id="rId7" Type="http://schemas.openxmlformats.org/officeDocument/2006/relationships/hyperlink" Target="http://www.arboportaal.nl/onderwerpen/arbeidshandic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boportaal.nl/onderwerpen/aansprakelijkheid" TargetMode="External"/><Relationship Id="rId20" Type="http://schemas.openxmlformats.org/officeDocument/2006/relationships/hyperlink" Target="http://www.arboportaal.nl/onderwerpen/arbowetgeving" TargetMode="External"/><Relationship Id="rId29" Type="http://schemas.openxmlformats.org/officeDocument/2006/relationships/hyperlink" Target="http://www.arboportaal.nl/onderwerpen/verantwoordelijkheden" TargetMode="External"/><Relationship Id="rId41" Type="http://schemas.openxmlformats.org/officeDocument/2006/relationships/hyperlink" Target="http://www.arboportaal.nl/onderwerpen/kou" TargetMode="External"/><Relationship Id="rId54" Type="http://schemas.openxmlformats.org/officeDocument/2006/relationships/hyperlink" Target="http://www.arboportaal.nl/onderwerpen/check-je-werkstres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rboportaal.nl/onderwerpen/aangepast-werk" TargetMode="External"/><Relationship Id="rId11" Type="http://schemas.openxmlformats.org/officeDocument/2006/relationships/hyperlink" Target="http://www.arboportaal.nl/onderwerpen/bedrijfshulpverlening" TargetMode="External"/><Relationship Id="rId24" Type="http://schemas.openxmlformats.org/officeDocument/2006/relationships/hyperlink" Target="http://www.arboportaal.nl/onderwerpen/inspectie-szw" TargetMode="External"/><Relationship Id="rId32" Type="http://schemas.openxmlformats.org/officeDocument/2006/relationships/hyperlink" Target="http://www.arboportaal.nl/onderwerpen/bewegen-en-werk" TargetMode="External"/><Relationship Id="rId37" Type="http://schemas.openxmlformats.org/officeDocument/2006/relationships/hyperlink" Target="http://www.arboportaal.nl/onderwerpen/themas/fysische-factoren" TargetMode="External"/><Relationship Id="rId40" Type="http://schemas.openxmlformats.org/officeDocument/2006/relationships/hyperlink" Target="http://www.arboportaal.nl/onderwerpen/ioniserende-straling" TargetMode="External"/><Relationship Id="rId45" Type="http://schemas.openxmlformats.org/officeDocument/2006/relationships/hyperlink" Target="http://www.arboportaal.nl/onderwerpen/optische-straling" TargetMode="External"/><Relationship Id="rId53" Type="http://schemas.openxmlformats.org/officeDocument/2006/relationships/hyperlink" Target="http://www.arboportaal.nl/onderwerpen/beroepsgebonden-depressie" TargetMode="External"/><Relationship Id="rId58" Type="http://schemas.openxmlformats.org/officeDocument/2006/relationships/hyperlink" Target="http://www.arboportaal.nl/onderwerpen/posttraumatische-stress-stoornis" TargetMode="External"/><Relationship Id="rId5" Type="http://schemas.openxmlformats.org/officeDocument/2006/relationships/hyperlink" Target="http://www.arboportaal.nl/onderwerpen/themas/arbozorg" TargetMode="External"/><Relationship Id="rId15" Type="http://schemas.openxmlformats.org/officeDocument/2006/relationships/hyperlink" Target="http://www.arboportaal.nl/onderwerpen/themas/arbowet--en--regelgeving" TargetMode="External"/><Relationship Id="rId23" Type="http://schemas.openxmlformats.org/officeDocument/2006/relationships/hyperlink" Target="http://www.arboportaal.nl/onderwerpen/certificatie" TargetMode="External"/><Relationship Id="rId28" Type="http://schemas.openxmlformats.org/officeDocument/2006/relationships/hyperlink" Target="http://www.arboportaal.nl/onderwerpen/sociale-verzekeringen" TargetMode="External"/><Relationship Id="rId36" Type="http://schemas.openxmlformats.org/officeDocument/2006/relationships/hyperlink" Target="http://www.arboportaal.nl/onderwerpen/tillen-en-dragen" TargetMode="External"/><Relationship Id="rId49" Type="http://schemas.openxmlformats.org/officeDocument/2006/relationships/hyperlink" Target="http://www.arboportaal.nl/onderwerpen/zon-en-huid" TargetMode="External"/><Relationship Id="rId57" Type="http://schemas.openxmlformats.org/officeDocument/2006/relationships/hyperlink" Target="http://www.arboportaal.nl/onderwerpen/pesten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arboportaal.nl/onderwerpen/arbomanagementsysteem" TargetMode="External"/><Relationship Id="rId19" Type="http://schemas.openxmlformats.org/officeDocument/2006/relationships/hyperlink" Target="http://www.arboportaal.nl/onderwerpen/arbocatalogi" TargetMode="External"/><Relationship Id="rId31" Type="http://schemas.openxmlformats.org/officeDocument/2006/relationships/hyperlink" Target="http://www.arboportaal.nl/onderwerpen/beeldschermwerk" TargetMode="External"/><Relationship Id="rId44" Type="http://schemas.openxmlformats.org/officeDocument/2006/relationships/hyperlink" Target="http://www.arboportaal.nl/onderwerpen/luchtvochtigheid" TargetMode="External"/><Relationship Id="rId52" Type="http://schemas.openxmlformats.org/officeDocument/2006/relationships/hyperlink" Target="http://www.arboportaal.nl/onderwerpen/agressie-voorkomen" TargetMode="External"/><Relationship Id="rId60" Type="http://schemas.openxmlformats.org/officeDocument/2006/relationships/hyperlink" Target="http://www.arboportaal.nl/onderwerpen/werkdr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boportaal.nl/onderwerpen/arbodeskundige" TargetMode="External"/><Relationship Id="rId14" Type="http://schemas.openxmlformats.org/officeDocument/2006/relationships/hyperlink" Target="http://www.arboportaal.nl/onderwerpen/voorlichting-gezondheidsrisicos" TargetMode="External"/><Relationship Id="rId22" Type="http://schemas.openxmlformats.org/officeDocument/2006/relationships/hyperlink" Target="http://www.arboportaal.nl/onderwerpen/cao" TargetMode="External"/><Relationship Id="rId27" Type="http://schemas.openxmlformats.org/officeDocument/2006/relationships/hyperlink" Target="http://www.arboportaal.nl/onderwerpen/risico-inventarisatie---evaluatie" TargetMode="External"/><Relationship Id="rId30" Type="http://schemas.openxmlformats.org/officeDocument/2006/relationships/hyperlink" Target="http://www.arboportaal.nl/onderwerpen/themas/fysieke-belasting" TargetMode="External"/><Relationship Id="rId35" Type="http://schemas.openxmlformats.org/officeDocument/2006/relationships/hyperlink" Target="http://www.arboportaal.nl/onderwerpen/statische-werkhouding-staan" TargetMode="External"/><Relationship Id="rId43" Type="http://schemas.openxmlformats.org/officeDocument/2006/relationships/hyperlink" Target="http://www.arboportaal.nl/onderwerpen/luchtverversing" TargetMode="External"/><Relationship Id="rId48" Type="http://schemas.openxmlformats.org/officeDocument/2006/relationships/hyperlink" Target="http://www.arboportaal.nl/onderwerpen/warmte" TargetMode="External"/><Relationship Id="rId56" Type="http://schemas.openxmlformats.org/officeDocument/2006/relationships/hyperlink" Target="http://www.arboportaal.nl/onderwerpen/overspannenheid-en-burn-out" TargetMode="External"/><Relationship Id="rId8" Type="http://schemas.openxmlformats.org/officeDocument/2006/relationships/hyperlink" Target="http://www.arboportaal.nl/onderwerpen/arbeidshygienische-strategie" TargetMode="External"/><Relationship Id="rId51" Type="http://schemas.openxmlformats.org/officeDocument/2006/relationships/hyperlink" Target="http://www.arboportaal.nl/onderwerpen/agressie-en-intimidati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rboportaal.nl/onderwerpen/beroepsziekten" TargetMode="External"/><Relationship Id="rId17" Type="http://schemas.openxmlformats.org/officeDocument/2006/relationships/hyperlink" Target="http://www.arboportaal.nl/onderwerpen/arbeidstijden" TargetMode="External"/><Relationship Id="rId25" Type="http://schemas.openxmlformats.org/officeDocument/2006/relationships/hyperlink" Target="http://www.arboportaal.nl/onderwerpen/plan-van-aanpak-rie" TargetMode="External"/><Relationship Id="rId33" Type="http://schemas.openxmlformats.org/officeDocument/2006/relationships/hyperlink" Target="http://www.arboportaal.nl/onderwerpen/dynamische-werkhouding-duwen-en-trekken" TargetMode="External"/><Relationship Id="rId38" Type="http://schemas.openxmlformats.org/officeDocument/2006/relationships/hyperlink" Target="http://www.arboportaal.nl/onderwerpen/elektromagnetische-velden-niet-ioniserend" TargetMode="External"/><Relationship Id="rId46" Type="http://schemas.openxmlformats.org/officeDocument/2006/relationships/hyperlink" Target="http://www.arboportaal.nl/onderwerpen/tocht" TargetMode="External"/><Relationship Id="rId59" Type="http://schemas.openxmlformats.org/officeDocument/2006/relationships/hyperlink" Target="http://www.arboportaal.nl/onderwerpen/seksuele-intimidati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Gert-Jan Marijnissen</dc:creator>
  <cp:keywords/>
  <dc:description/>
  <cp:lastModifiedBy>Marjolein Knijnenburg</cp:lastModifiedBy>
  <cp:revision>2</cp:revision>
  <dcterms:created xsi:type="dcterms:W3CDTF">2020-07-07T13:10:00Z</dcterms:created>
  <dcterms:modified xsi:type="dcterms:W3CDTF">2020-07-07T13:10:00Z</dcterms:modified>
</cp:coreProperties>
</file>